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F20D8" w14:textId="15E94BAC" w:rsidR="00A670ED" w:rsidRPr="00240548" w:rsidRDefault="00156450">
      <w:pPr>
        <w:jc w:val="center"/>
        <w:rPr>
          <w:sz w:val="24"/>
        </w:rPr>
      </w:pPr>
      <w:r w:rsidRPr="00240548">
        <w:rPr>
          <w:rFonts w:hint="eastAsia"/>
          <w:sz w:val="24"/>
        </w:rPr>
        <w:t>令和</w:t>
      </w:r>
      <w:r w:rsidR="007C4EFF">
        <w:rPr>
          <w:rFonts w:hint="eastAsia"/>
          <w:sz w:val="24"/>
        </w:rPr>
        <w:t>７</w:t>
      </w:r>
      <w:r w:rsidRPr="00240548">
        <w:rPr>
          <w:rFonts w:hint="eastAsia"/>
          <w:sz w:val="24"/>
        </w:rPr>
        <w:t>年度</w:t>
      </w:r>
      <w:r w:rsidR="00974E5F" w:rsidRPr="00240548">
        <w:rPr>
          <w:rFonts w:hint="eastAsia"/>
          <w:sz w:val="24"/>
        </w:rPr>
        <w:t>高度</w:t>
      </w:r>
      <w:r w:rsidR="000D4E24" w:rsidRPr="00240548">
        <w:rPr>
          <w:rFonts w:hint="eastAsia"/>
          <w:sz w:val="24"/>
        </w:rPr>
        <w:t>処理</w:t>
      </w:r>
      <w:r w:rsidR="005B1335" w:rsidRPr="00240548">
        <w:rPr>
          <w:rFonts w:hint="eastAsia"/>
          <w:sz w:val="24"/>
        </w:rPr>
        <w:t>型</w:t>
      </w:r>
      <w:r w:rsidR="000D4E24" w:rsidRPr="00240548">
        <w:rPr>
          <w:rFonts w:hint="eastAsia"/>
          <w:sz w:val="24"/>
        </w:rPr>
        <w:t>浄化槽設置整備</w:t>
      </w:r>
      <w:r w:rsidR="005B1335" w:rsidRPr="00240548">
        <w:rPr>
          <w:rFonts w:hint="eastAsia"/>
          <w:sz w:val="24"/>
        </w:rPr>
        <w:t>事業</w:t>
      </w:r>
      <w:r w:rsidR="000D4E24" w:rsidRPr="00240548">
        <w:rPr>
          <w:rFonts w:hint="eastAsia"/>
          <w:sz w:val="24"/>
        </w:rPr>
        <w:t>補助金交付手続</w:t>
      </w:r>
    </w:p>
    <w:p w14:paraId="771BCFEA" w14:textId="77777777" w:rsidR="00A670ED" w:rsidRPr="00240548" w:rsidRDefault="00A670ED">
      <w:pPr>
        <w:ind w:firstLineChars="159" w:firstLine="382"/>
        <w:rPr>
          <w:sz w:val="24"/>
        </w:rPr>
      </w:pPr>
    </w:p>
    <w:p w14:paraId="01042EDC" w14:textId="77777777" w:rsidR="00B16E6B" w:rsidRPr="00240548" w:rsidRDefault="00B16E6B" w:rsidP="006E1C5A">
      <w:pPr>
        <w:rPr>
          <w:sz w:val="24"/>
        </w:rPr>
      </w:pPr>
      <w:r w:rsidRPr="00240548">
        <w:rPr>
          <w:rFonts w:hint="eastAsia"/>
          <w:sz w:val="24"/>
        </w:rPr>
        <w:t>１　補助金交付対象</w:t>
      </w:r>
    </w:p>
    <w:p w14:paraId="1886624D" w14:textId="77777777" w:rsidR="0074730F" w:rsidRPr="00912A17" w:rsidRDefault="0074730F" w:rsidP="00912A17">
      <w:pPr>
        <w:pStyle w:val="a9"/>
        <w:numPr>
          <w:ilvl w:val="0"/>
          <w:numId w:val="1"/>
        </w:numPr>
        <w:ind w:leftChars="0"/>
        <w:rPr>
          <w:sz w:val="24"/>
        </w:rPr>
      </w:pPr>
      <w:r w:rsidRPr="000A18CB">
        <w:rPr>
          <w:rFonts w:hint="eastAsia"/>
          <w:sz w:val="24"/>
        </w:rPr>
        <w:t>下水道事業計画区域以外の地域または，下水道事業計画区域内の下水道の整備が当分の間見込まれない地域に設置する高度処理型浄化槽（環境配慮型浄化槽に限る。）の設置・</w:t>
      </w:r>
      <w:r w:rsidRPr="00912A17">
        <w:rPr>
          <w:rFonts w:hint="eastAsia"/>
          <w:sz w:val="24"/>
        </w:rPr>
        <w:t>単独処理浄化槽や汲み取り便槽から高度処理型浄化槽（環境配慮型浄化槽に限る。）へ</w:t>
      </w:r>
      <w:r w:rsidR="006E1C5A" w:rsidRPr="00912A17">
        <w:rPr>
          <w:rFonts w:hint="eastAsia"/>
          <w:sz w:val="24"/>
        </w:rPr>
        <w:t xml:space="preserve">　</w:t>
      </w:r>
      <w:r w:rsidRPr="00912A17">
        <w:rPr>
          <w:rFonts w:hint="eastAsia"/>
          <w:sz w:val="24"/>
        </w:rPr>
        <w:t>転換による浄化槽設置。</w:t>
      </w:r>
    </w:p>
    <w:p w14:paraId="7675D62C" w14:textId="77777777" w:rsidR="0074730F" w:rsidRPr="00912A17" w:rsidRDefault="0074730F" w:rsidP="00912A17">
      <w:pPr>
        <w:pStyle w:val="a9"/>
        <w:numPr>
          <w:ilvl w:val="0"/>
          <w:numId w:val="1"/>
        </w:numPr>
        <w:ind w:leftChars="0"/>
        <w:rPr>
          <w:sz w:val="24"/>
        </w:rPr>
      </w:pPr>
      <w:r w:rsidRPr="00912A17">
        <w:rPr>
          <w:rFonts w:hint="eastAsia"/>
          <w:sz w:val="24"/>
        </w:rPr>
        <w:t>既存の汚水処理未普及解消につながる新築家屋への浄化槽設置</w:t>
      </w:r>
    </w:p>
    <w:p w14:paraId="21A65627" w14:textId="77777777" w:rsidR="0074730F" w:rsidRPr="00240548" w:rsidRDefault="0074730F" w:rsidP="00912A17">
      <w:pPr>
        <w:ind w:left="1200" w:hangingChars="500" w:hanging="1200"/>
        <w:rPr>
          <w:sz w:val="24"/>
        </w:rPr>
      </w:pPr>
      <w:r w:rsidRPr="00240548">
        <w:rPr>
          <w:rFonts w:hint="eastAsia"/>
          <w:sz w:val="24"/>
        </w:rPr>
        <w:t xml:space="preserve">　　　</w:t>
      </w:r>
      <w:r w:rsidR="00912A17">
        <w:rPr>
          <w:rFonts w:hint="eastAsia"/>
          <w:sz w:val="24"/>
        </w:rPr>
        <w:t xml:space="preserve">　　（</w:t>
      </w:r>
      <w:r w:rsidRPr="00240548">
        <w:rPr>
          <w:rFonts w:hint="eastAsia"/>
          <w:sz w:val="24"/>
        </w:rPr>
        <w:t>具体的には，単独処理浄化槽や汲み取り便槽を有する方が，新築</w:t>
      </w:r>
      <w:r w:rsidR="007E2B5E">
        <w:rPr>
          <w:rFonts w:hint="eastAsia"/>
          <w:sz w:val="24"/>
        </w:rPr>
        <w:t>住宅等</w:t>
      </w:r>
      <w:r w:rsidRPr="00240548">
        <w:rPr>
          <w:rFonts w:hint="eastAsia"/>
          <w:sz w:val="24"/>
        </w:rPr>
        <w:t>に建て替え・新築する場合の浄化槽設置，下水道区域から転入して</w:t>
      </w:r>
      <w:r w:rsidR="007E2B5E">
        <w:rPr>
          <w:rFonts w:hint="eastAsia"/>
          <w:sz w:val="24"/>
        </w:rPr>
        <w:t>住宅等</w:t>
      </w:r>
      <w:r w:rsidRPr="00240548">
        <w:rPr>
          <w:rFonts w:hint="eastAsia"/>
          <w:sz w:val="24"/>
        </w:rPr>
        <w:t>を新築する場合の浄化層設置及び他の市町村から転入して</w:t>
      </w:r>
      <w:r w:rsidR="007E2B5E">
        <w:rPr>
          <w:rFonts w:hint="eastAsia"/>
          <w:sz w:val="24"/>
        </w:rPr>
        <w:t>住宅等</w:t>
      </w:r>
      <w:r w:rsidRPr="00240548">
        <w:rPr>
          <w:rFonts w:hint="eastAsia"/>
          <w:sz w:val="24"/>
        </w:rPr>
        <w:t>を新築する場合の浄化槽設置。</w:t>
      </w:r>
      <w:r w:rsidR="00912A17">
        <w:rPr>
          <w:rFonts w:hint="eastAsia"/>
          <w:sz w:val="24"/>
        </w:rPr>
        <w:t>）</w:t>
      </w:r>
    </w:p>
    <w:p w14:paraId="0543D14A" w14:textId="77777777" w:rsidR="00912A17" w:rsidRDefault="0074730F" w:rsidP="00912A17">
      <w:pPr>
        <w:pStyle w:val="a9"/>
        <w:numPr>
          <w:ilvl w:val="0"/>
          <w:numId w:val="1"/>
        </w:numPr>
        <w:ind w:leftChars="0"/>
        <w:rPr>
          <w:sz w:val="24"/>
        </w:rPr>
      </w:pPr>
      <w:r w:rsidRPr="00912A17">
        <w:rPr>
          <w:rFonts w:hint="eastAsia"/>
          <w:sz w:val="24"/>
        </w:rPr>
        <w:t>災害に伴い必要となった</w:t>
      </w:r>
      <w:r w:rsidR="00967D4B" w:rsidRPr="00912A17">
        <w:rPr>
          <w:rFonts w:hint="eastAsia"/>
          <w:sz w:val="24"/>
        </w:rPr>
        <w:t>住宅等</w:t>
      </w:r>
      <w:r w:rsidRPr="00912A17">
        <w:rPr>
          <w:rFonts w:hint="eastAsia"/>
          <w:sz w:val="24"/>
        </w:rPr>
        <w:t>の建て替え・新築に伴う浄化槽設置や故障した合併処</w:t>
      </w:r>
    </w:p>
    <w:p w14:paraId="15C0C36D" w14:textId="77777777" w:rsidR="000A5662" w:rsidRPr="00240548" w:rsidRDefault="0074730F" w:rsidP="00912A17">
      <w:pPr>
        <w:pStyle w:val="a9"/>
        <w:ind w:leftChars="0" w:left="1174"/>
        <w:rPr>
          <w:sz w:val="24"/>
        </w:rPr>
      </w:pPr>
      <w:r w:rsidRPr="00912A17">
        <w:rPr>
          <w:rFonts w:hint="eastAsia"/>
          <w:sz w:val="24"/>
        </w:rPr>
        <w:t>理浄</w:t>
      </w:r>
      <w:r w:rsidRPr="00240548">
        <w:rPr>
          <w:rFonts w:hint="eastAsia"/>
          <w:sz w:val="24"/>
        </w:rPr>
        <w:t>化槽の更新・改築。</w:t>
      </w:r>
    </w:p>
    <w:p w14:paraId="1F15E146" w14:textId="77777777" w:rsidR="00595CEC" w:rsidRPr="00912A17" w:rsidRDefault="003A408A" w:rsidP="00912A17">
      <w:pPr>
        <w:pStyle w:val="a9"/>
        <w:numPr>
          <w:ilvl w:val="0"/>
          <w:numId w:val="1"/>
        </w:numPr>
        <w:ind w:leftChars="0"/>
        <w:rPr>
          <w:sz w:val="24"/>
        </w:rPr>
      </w:pPr>
      <w:r w:rsidRPr="00912A17">
        <w:rPr>
          <w:rFonts w:hint="eastAsia"/>
          <w:sz w:val="24"/>
        </w:rPr>
        <w:t>単独処理浄化槽から高度処理型浄化槽に転換する場合における浄化槽への流入管（便所</w:t>
      </w:r>
      <w:r w:rsidR="006E1C5A" w:rsidRPr="00912A17">
        <w:rPr>
          <w:rFonts w:hint="eastAsia"/>
          <w:sz w:val="24"/>
        </w:rPr>
        <w:t>，台所，風呂等からの排水</w:t>
      </w:r>
      <w:r w:rsidRPr="00912A17">
        <w:rPr>
          <w:rFonts w:hint="eastAsia"/>
          <w:sz w:val="24"/>
        </w:rPr>
        <w:t>）</w:t>
      </w:r>
      <w:r w:rsidR="006E1C5A" w:rsidRPr="00912A17">
        <w:rPr>
          <w:rFonts w:hint="eastAsia"/>
          <w:sz w:val="24"/>
        </w:rPr>
        <w:t>，ますの設置及び住宅</w:t>
      </w:r>
      <w:r w:rsidR="007E2B5E" w:rsidRPr="00912A17">
        <w:rPr>
          <w:rFonts w:hint="eastAsia"/>
          <w:sz w:val="24"/>
        </w:rPr>
        <w:t>等</w:t>
      </w:r>
      <w:r w:rsidR="006E1C5A" w:rsidRPr="00912A17">
        <w:rPr>
          <w:rFonts w:hint="eastAsia"/>
          <w:sz w:val="24"/>
        </w:rPr>
        <w:t>の敷地に隣接する側溝等までの放流管の接続に</w:t>
      </w:r>
      <w:r w:rsidR="001C29BD" w:rsidRPr="00912A17">
        <w:rPr>
          <w:rFonts w:hint="eastAsia"/>
          <w:sz w:val="24"/>
        </w:rPr>
        <w:t>係る</w:t>
      </w:r>
      <w:r w:rsidR="006E1C5A" w:rsidRPr="00912A17">
        <w:rPr>
          <w:rFonts w:hint="eastAsia"/>
          <w:sz w:val="24"/>
        </w:rPr>
        <w:t>工事</w:t>
      </w:r>
    </w:p>
    <w:p w14:paraId="25700882" w14:textId="77777777" w:rsidR="003A408A" w:rsidRPr="00240548" w:rsidRDefault="003A408A" w:rsidP="000A5662">
      <w:pPr>
        <w:ind w:firstLineChars="300" w:firstLine="720"/>
        <w:rPr>
          <w:sz w:val="24"/>
        </w:rPr>
      </w:pPr>
    </w:p>
    <w:p w14:paraId="5603210B" w14:textId="77777777" w:rsidR="00A670ED" w:rsidRPr="00240548" w:rsidRDefault="000A5662" w:rsidP="006E1C5A">
      <w:pPr>
        <w:rPr>
          <w:sz w:val="24"/>
        </w:rPr>
      </w:pPr>
      <w:r w:rsidRPr="00240548">
        <w:rPr>
          <w:rFonts w:hint="eastAsia"/>
          <w:sz w:val="24"/>
        </w:rPr>
        <w:t>２</w:t>
      </w:r>
      <w:r w:rsidR="000D4E24" w:rsidRPr="00240548">
        <w:rPr>
          <w:rFonts w:hint="eastAsia"/>
          <w:sz w:val="24"/>
        </w:rPr>
        <w:t xml:space="preserve">　補助金交付申請書提出</w:t>
      </w:r>
    </w:p>
    <w:p w14:paraId="51177737" w14:textId="77777777" w:rsidR="00A670ED" w:rsidRPr="00240548" w:rsidRDefault="000D4E24" w:rsidP="006E1C5A">
      <w:pPr>
        <w:rPr>
          <w:sz w:val="24"/>
        </w:rPr>
      </w:pPr>
      <w:r w:rsidRPr="00240548">
        <w:rPr>
          <w:rFonts w:hint="eastAsia"/>
          <w:sz w:val="24"/>
        </w:rPr>
        <w:t xml:space="preserve">　</w:t>
      </w:r>
      <w:r w:rsidR="006E1C5A" w:rsidRPr="00240548">
        <w:rPr>
          <w:rFonts w:hint="eastAsia"/>
          <w:sz w:val="24"/>
        </w:rPr>
        <w:t xml:space="preserve">　●</w:t>
      </w:r>
      <w:r w:rsidRPr="00240548">
        <w:rPr>
          <w:rFonts w:hint="eastAsia"/>
          <w:sz w:val="24"/>
        </w:rPr>
        <w:t>提出書類</w:t>
      </w:r>
    </w:p>
    <w:p w14:paraId="0C45591E" w14:textId="77777777" w:rsidR="00A670ED" w:rsidRPr="00240548" w:rsidRDefault="000D4E24" w:rsidP="006E1C5A">
      <w:pPr>
        <w:ind w:left="2" w:firstLineChars="353" w:firstLine="847"/>
        <w:rPr>
          <w:sz w:val="24"/>
        </w:rPr>
      </w:pPr>
      <w:r w:rsidRPr="00240548">
        <w:rPr>
          <w:rFonts w:hint="eastAsia"/>
          <w:sz w:val="24"/>
        </w:rPr>
        <w:t>申請書（様式第１号），案内図，平面図，排水経路図，工事見積書</w:t>
      </w:r>
      <w:r w:rsidR="006E1C5A" w:rsidRPr="00240548">
        <w:rPr>
          <w:rFonts w:hint="eastAsia"/>
          <w:sz w:val="24"/>
        </w:rPr>
        <w:t>（写）</w:t>
      </w:r>
      <w:r w:rsidRPr="00240548">
        <w:rPr>
          <w:rFonts w:hint="eastAsia"/>
          <w:sz w:val="24"/>
        </w:rPr>
        <w:t>，</w:t>
      </w:r>
    </w:p>
    <w:p w14:paraId="5B788919" w14:textId="77777777" w:rsidR="00A670ED" w:rsidRPr="00240548" w:rsidRDefault="000D4E24" w:rsidP="006E1C5A">
      <w:pPr>
        <w:ind w:firstLineChars="350" w:firstLine="840"/>
        <w:rPr>
          <w:sz w:val="24"/>
        </w:rPr>
      </w:pPr>
      <w:r w:rsidRPr="00240548">
        <w:rPr>
          <w:rFonts w:hint="eastAsia"/>
          <w:sz w:val="24"/>
        </w:rPr>
        <w:t>建築確認書</w:t>
      </w:r>
      <w:r w:rsidR="006E1C5A" w:rsidRPr="00240548">
        <w:rPr>
          <w:rFonts w:hint="eastAsia"/>
          <w:sz w:val="24"/>
        </w:rPr>
        <w:t>（</w:t>
      </w:r>
      <w:r w:rsidRPr="00240548">
        <w:rPr>
          <w:rFonts w:hint="eastAsia"/>
          <w:sz w:val="24"/>
        </w:rPr>
        <w:t>写</w:t>
      </w:r>
      <w:r w:rsidR="006E1C5A" w:rsidRPr="00240548">
        <w:rPr>
          <w:rFonts w:hint="eastAsia"/>
          <w:sz w:val="24"/>
        </w:rPr>
        <w:t>）</w:t>
      </w:r>
      <w:r w:rsidRPr="00240548">
        <w:rPr>
          <w:rFonts w:hint="eastAsia"/>
          <w:sz w:val="24"/>
        </w:rPr>
        <w:t>又は浄化槽設置届け</w:t>
      </w:r>
      <w:r w:rsidR="006E1C5A" w:rsidRPr="00240548">
        <w:rPr>
          <w:rFonts w:hint="eastAsia"/>
          <w:sz w:val="24"/>
        </w:rPr>
        <w:t>（</w:t>
      </w:r>
      <w:r w:rsidRPr="00240548">
        <w:rPr>
          <w:rFonts w:hint="eastAsia"/>
          <w:sz w:val="24"/>
        </w:rPr>
        <w:t>写</w:t>
      </w:r>
      <w:r w:rsidR="006E1C5A" w:rsidRPr="00240548">
        <w:rPr>
          <w:rFonts w:hint="eastAsia"/>
          <w:sz w:val="24"/>
        </w:rPr>
        <w:t>）</w:t>
      </w:r>
      <w:r w:rsidRPr="00240548">
        <w:rPr>
          <w:rFonts w:hint="eastAsia"/>
          <w:sz w:val="24"/>
        </w:rPr>
        <w:t>，登録浄化槽管理票（Ｃ票），</w:t>
      </w:r>
    </w:p>
    <w:p w14:paraId="3A305C93" w14:textId="77777777" w:rsidR="006E1C5A" w:rsidRDefault="000D4E24" w:rsidP="006E1C5A">
      <w:pPr>
        <w:ind w:leftChars="400" w:left="840" w:rightChars="-136" w:right="-286"/>
        <w:rPr>
          <w:sz w:val="24"/>
        </w:rPr>
      </w:pPr>
      <w:r w:rsidRPr="00240548">
        <w:rPr>
          <w:rFonts w:hint="eastAsia"/>
          <w:sz w:val="24"/>
        </w:rPr>
        <w:t>登録証</w:t>
      </w:r>
      <w:r w:rsidR="006E1C5A" w:rsidRPr="00240548">
        <w:rPr>
          <w:rFonts w:hint="eastAsia"/>
          <w:sz w:val="24"/>
        </w:rPr>
        <w:t>（</w:t>
      </w:r>
      <w:r w:rsidRPr="00240548">
        <w:rPr>
          <w:rFonts w:hint="eastAsia"/>
          <w:sz w:val="24"/>
        </w:rPr>
        <w:t>写</w:t>
      </w:r>
      <w:r w:rsidR="006E1C5A" w:rsidRPr="00240548">
        <w:rPr>
          <w:rFonts w:hint="eastAsia"/>
          <w:sz w:val="24"/>
        </w:rPr>
        <w:t>）</w:t>
      </w:r>
      <w:r w:rsidRPr="00240548">
        <w:rPr>
          <w:rFonts w:hint="eastAsia"/>
          <w:sz w:val="24"/>
        </w:rPr>
        <w:t>，</w:t>
      </w:r>
      <w:r w:rsidR="006D371B" w:rsidRPr="00240548">
        <w:rPr>
          <w:rFonts w:hint="eastAsia"/>
          <w:sz w:val="24"/>
        </w:rPr>
        <w:t>保証</w:t>
      </w:r>
      <w:r w:rsidRPr="00240548">
        <w:rPr>
          <w:rFonts w:hint="eastAsia"/>
          <w:sz w:val="24"/>
        </w:rPr>
        <w:t>登録証，</w:t>
      </w:r>
      <w:r w:rsidRPr="00240548">
        <w:rPr>
          <w:sz w:val="24"/>
        </w:rPr>
        <w:t xml:space="preserve"> </w:t>
      </w:r>
      <w:r w:rsidR="00AF0224" w:rsidRPr="00240548">
        <w:rPr>
          <w:rFonts w:hint="eastAsia"/>
          <w:sz w:val="24"/>
        </w:rPr>
        <w:t>浄化槽設備士免状</w:t>
      </w:r>
      <w:r w:rsidR="006E1C5A" w:rsidRPr="00240548">
        <w:rPr>
          <w:rFonts w:hint="eastAsia"/>
          <w:sz w:val="24"/>
        </w:rPr>
        <w:t>（</w:t>
      </w:r>
      <w:r w:rsidR="00AF0224" w:rsidRPr="00240548">
        <w:rPr>
          <w:rFonts w:hint="eastAsia"/>
          <w:sz w:val="24"/>
        </w:rPr>
        <w:t>写</w:t>
      </w:r>
      <w:r w:rsidR="006E1C5A" w:rsidRPr="00240548">
        <w:rPr>
          <w:rFonts w:hint="eastAsia"/>
          <w:sz w:val="24"/>
        </w:rPr>
        <w:t>）</w:t>
      </w:r>
      <w:r w:rsidR="00AF0224" w:rsidRPr="00240548">
        <w:rPr>
          <w:rFonts w:hint="eastAsia"/>
          <w:sz w:val="24"/>
        </w:rPr>
        <w:t>，</w:t>
      </w:r>
      <w:r w:rsidRPr="00240548">
        <w:rPr>
          <w:rFonts w:hint="eastAsia"/>
          <w:sz w:val="24"/>
        </w:rPr>
        <w:t>浄化槽工事業</w:t>
      </w:r>
      <w:r w:rsidR="000A5662" w:rsidRPr="00240548">
        <w:rPr>
          <w:rFonts w:hint="eastAsia"/>
          <w:sz w:val="24"/>
        </w:rPr>
        <w:t>の登録</w:t>
      </w:r>
      <w:r w:rsidRPr="00240548">
        <w:rPr>
          <w:rFonts w:hint="eastAsia"/>
          <w:sz w:val="24"/>
        </w:rPr>
        <w:t>届出書</w:t>
      </w:r>
      <w:r w:rsidR="006E1C5A" w:rsidRPr="00240548">
        <w:rPr>
          <w:rFonts w:hint="eastAsia"/>
          <w:sz w:val="24"/>
        </w:rPr>
        <w:t>（</w:t>
      </w:r>
      <w:r w:rsidRPr="00240548">
        <w:rPr>
          <w:rFonts w:hint="eastAsia"/>
          <w:sz w:val="24"/>
        </w:rPr>
        <w:t>写</w:t>
      </w:r>
      <w:r w:rsidR="006E1C5A" w:rsidRPr="00240548">
        <w:rPr>
          <w:rFonts w:hint="eastAsia"/>
          <w:sz w:val="24"/>
        </w:rPr>
        <w:t>）</w:t>
      </w:r>
      <w:r w:rsidRPr="00240548">
        <w:rPr>
          <w:rFonts w:hint="eastAsia"/>
          <w:sz w:val="24"/>
        </w:rPr>
        <w:t>，浄化槽法第７条検査に係る検査手数料払込通知書</w:t>
      </w:r>
      <w:r w:rsidR="006E1C5A" w:rsidRPr="00240548">
        <w:rPr>
          <w:rFonts w:hint="eastAsia"/>
          <w:sz w:val="24"/>
        </w:rPr>
        <w:t>（</w:t>
      </w:r>
      <w:r w:rsidRPr="00240548">
        <w:rPr>
          <w:rFonts w:hint="eastAsia"/>
          <w:sz w:val="24"/>
        </w:rPr>
        <w:t>写</w:t>
      </w:r>
      <w:r w:rsidR="006E1C5A" w:rsidRPr="00240548">
        <w:rPr>
          <w:rFonts w:hint="eastAsia"/>
          <w:sz w:val="24"/>
        </w:rPr>
        <w:t>）</w:t>
      </w:r>
      <w:r w:rsidRPr="00240548">
        <w:rPr>
          <w:rFonts w:hint="eastAsia"/>
          <w:sz w:val="24"/>
        </w:rPr>
        <w:t>，放流同意書（放流を伴う場合）</w:t>
      </w:r>
      <w:r w:rsidR="006E1C5A" w:rsidRPr="00240548">
        <w:rPr>
          <w:rFonts w:hint="eastAsia"/>
          <w:sz w:val="24"/>
        </w:rPr>
        <w:t>（</w:t>
      </w:r>
      <w:r w:rsidR="000A5662" w:rsidRPr="00240548">
        <w:rPr>
          <w:rFonts w:hint="eastAsia"/>
          <w:sz w:val="24"/>
        </w:rPr>
        <w:t>写</w:t>
      </w:r>
      <w:r w:rsidR="006E1C5A" w:rsidRPr="00240548">
        <w:rPr>
          <w:rFonts w:hint="eastAsia"/>
          <w:sz w:val="24"/>
        </w:rPr>
        <w:t>）</w:t>
      </w:r>
    </w:p>
    <w:p w14:paraId="6C5C3ABB" w14:textId="77777777" w:rsidR="00A26B86" w:rsidRPr="00240548" w:rsidRDefault="00A26B86" w:rsidP="006E1C5A">
      <w:pPr>
        <w:ind w:leftChars="400" w:left="840" w:rightChars="-136" w:right="-286"/>
        <w:rPr>
          <w:sz w:val="24"/>
        </w:rPr>
      </w:pPr>
      <w:r>
        <w:rPr>
          <w:rFonts w:hint="eastAsia"/>
          <w:sz w:val="24"/>
        </w:rPr>
        <w:t>誓約書（様式第２号）</w:t>
      </w:r>
      <w:r w:rsidR="0069471F" w:rsidRPr="0069471F">
        <w:rPr>
          <w:rFonts w:hint="eastAsia"/>
          <w:b/>
          <w:sz w:val="24"/>
        </w:rPr>
        <w:t>※誓約書の住所・氏名・連絡先は必ず自署してください</w:t>
      </w:r>
    </w:p>
    <w:p w14:paraId="29461524" w14:textId="77777777" w:rsidR="00A670ED" w:rsidRPr="00240548" w:rsidRDefault="00A670ED">
      <w:pPr>
        <w:spacing w:line="260" w:lineRule="exact"/>
        <w:rPr>
          <w:sz w:val="24"/>
        </w:rPr>
      </w:pPr>
    </w:p>
    <w:p w14:paraId="00A5CDA4" w14:textId="77777777" w:rsidR="00A670ED" w:rsidRPr="00240548" w:rsidRDefault="000A5662" w:rsidP="006E1C5A">
      <w:pPr>
        <w:rPr>
          <w:sz w:val="24"/>
        </w:rPr>
      </w:pPr>
      <w:r w:rsidRPr="00240548">
        <w:rPr>
          <w:rFonts w:hint="eastAsia"/>
          <w:sz w:val="24"/>
        </w:rPr>
        <w:t>３</w:t>
      </w:r>
      <w:r w:rsidR="000D4E24" w:rsidRPr="00240548">
        <w:rPr>
          <w:rFonts w:hint="eastAsia"/>
          <w:sz w:val="24"/>
        </w:rPr>
        <w:t xml:space="preserve">　補助金決定通知書交付（様式第</w:t>
      </w:r>
      <w:r w:rsidR="00C91154">
        <w:rPr>
          <w:rFonts w:hint="eastAsia"/>
          <w:sz w:val="24"/>
        </w:rPr>
        <w:t>３</w:t>
      </w:r>
      <w:r w:rsidR="000D4E24" w:rsidRPr="00240548">
        <w:rPr>
          <w:rFonts w:hint="eastAsia"/>
          <w:sz w:val="24"/>
        </w:rPr>
        <w:t>号）</w:t>
      </w:r>
    </w:p>
    <w:p w14:paraId="73CEAB98" w14:textId="77777777" w:rsidR="00A670ED" w:rsidRPr="00240548" w:rsidRDefault="00A670ED" w:rsidP="006E1C5A">
      <w:pPr>
        <w:spacing w:line="260" w:lineRule="exact"/>
        <w:rPr>
          <w:sz w:val="24"/>
        </w:rPr>
      </w:pPr>
    </w:p>
    <w:p w14:paraId="5A99EE10" w14:textId="77777777" w:rsidR="00A670ED" w:rsidRPr="00240548" w:rsidRDefault="000A5662" w:rsidP="006E1C5A">
      <w:pPr>
        <w:rPr>
          <w:sz w:val="24"/>
        </w:rPr>
      </w:pPr>
      <w:r w:rsidRPr="00240548">
        <w:rPr>
          <w:rFonts w:hint="eastAsia"/>
          <w:sz w:val="24"/>
        </w:rPr>
        <w:t xml:space="preserve">４　</w:t>
      </w:r>
      <w:r w:rsidR="000D4E24" w:rsidRPr="00240548">
        <w:rPr>
          <w:rFonts w:hint="eastAsia"/>
          <w:sz w:val="24"/>
        </w:rPr>
        <w:t>変更がある場合　　変更承認申請書（様式第</w:t>
      </w:r>
      <w:r w:rsidR="00C91154">
        <w:rPr>
          <w:rFonts w:hint="eastAsia"/>
          <w:sz w:val="24"/>
        </w:rPr>
        <w:t>５</w:t>
      </w:r>
      <w:r w:rsidR="000D4E24" w:rsidRPr="00240548">
        <w:rPr>
          <w:rFonts w:hint="eastAsia"/>
          <w:sz w:val="24"/>
        </w:rPr>
        <w:t>号）</w:t>
      </w:r>
    </w:p>
    <w:p w14:paraId="5E4ECD54" w14:textId="77777777" w:rsidR="00A670ED" w:rsidRPr="00240548" w:rsidRDefault="00A670ED" w:rsidP="006E1C5A">
      <w:pPr>
        <w:spacing w:line="260" w:lineRule="exact"/>
        <w:rPr>
          <w:sz w:val="24"/>
        </w:rPr>
      </w:pPr>
    </w:p>
    <w:p w14:paraId="1027F07A" w14:textId="77777777" w:rsidR="00A670ED" w:rsidRPr="00240548" w:rsidRDefault="000A5662" w:rsidP="006E1C5A">
      <w:pPr>
        <w:rPr>
          <w:sz w:val="24"/>
        </w:rPr>
      </w:pPr>
      <w:r w:rsidRPr="00240548">
        <w:rPr>
          <w:rFonts w:hint="eastAsia"/>
          <w:sz w:val="24"/>
        </w:rPr>
        <w:t>５</w:t>
      </w:r>
      <w:r w:rsidR="000D4E24" w:rsidRPr="00240548">
        <w:rPr>
          <w:rFonts w:hint="eastAsia"/>
          <w:sz w:val="24"/>
        </w:rPr>
        <w:t xml:space="preserve">　工事完了届兼完成検査願提出（様式第</w:t>
      </w:r>
      <w:r w:rsidR="00C91154">
        <w:rPr>
          <w:rFonts w:hint="eastAsia"/>
          <w:sz w:val="24"/>
        </w:rPr>
        <w:t>６</w:t>
      </w:r>
      <w:r w:rsidR="000D4E24" w:rsidRPr="00240548">
        <w:rPr>
          <w:rFonts w:hint="eastAsia"/>
          <w:sz w:val="24"/>
        </w:rPr>
        <w:t>号）</w:t>
      </w:r>
      <w:r w:rsidR="00160BB8" w:rsidRPr="00240548">
        <w:rPr>
          <w:rFonts w:hint="eastAsia"/>
          <w:sz w:val="24"/>
        </w:rPr>
        <w:t>及びチェックリスト</w:t>
      </w:r>
    </w:p>
    <w:p w14:paraId="67412D71" w14:textId="77777777" w:rsidR="00A670ED" w:rsidRPr="00240548" w:rsidRDefault="00A670ED" w:rsidP="006E1C5A">
      <w:pPr>
        <w:spacing w:line="260" w:lineRule="exact"/>
        <w:rPr>
          <w:sz w:val="24"/>
        </w:rPr>
      </w:pPr>
    </w:p>
    <w:p w14:paraId="4A793FF0" w14:textId="77777777" w:rsidR="00A670ED" w:rsidRPr="00240548" w:rsidRDefault="000A5662" w:rsidP="006E1C5A">
      <w:pPr>
        <w:rPr>
          <w:sz w:val="24"/>
        </w:rPr>
      </w:pPr>
      <w:r w:rsidRPr="00240548">
        <w:rPr>
          <w:rFonts w:hint="eastAsia"/>
          <w:sz w:val="24"/>
        </w:rPr>
        <w:t>６</w:t>
      </w:r>
      <w:r w:rsidR="000D4E24" w:rsidRPr="00240548">
        <w:rPr>
          <w:rFonts w:hint="eastAsia"/>
          <w:sz w:val="24"/>
        </w:rPr>
        <w:t xml:space="preserve">　検　査</w:t>
      </w:r>
    </w:p>
    <w:p w14:paraId="2896A5A4" w14:textId="77777777" w:rsidR="00A670ED" w:rsidRPr="00240548" w:rsidRDefault="00A670ED" w:rsidP="006E1C5A">
      <w:pPr>
        <w:spacing w:line="260" w:lineRule="exact"/>
        <w:rPr>
          <w:sz w:val="24"/>
        </w:rPr>
      </w:pPr>
    </w:p>
    <w:p w14:paraId="365D5B0C" w14:textId="77777777" w:rsidR="00A670ED" w:rsidRPr="00240548" w:rsidRDefault="000A5662" w:rsidP="006E1C5A">
      <w:pPr>
        <w:rPr>
          <w:sz w:val="24"/>
        </w:rPr>
      </w:pPr>
      <w:r w:rsidRPr="00240548">
        <w:rPr>
          <w:rFonts w:hint="eastAsia"/>
          <w:sz w:val="24"/>
        </w:rPr>
        <w:t>７</w:t>
      </w:r>
      <w:r w:rsidR="000D4E24" w:rsidRPr="00240548">
        <w:rPr>
          <w:rFonts w:hint="eastAsia"/>
          <w:sz w:val="24"/>
        </w:rPr>
        <w:t xml:space="preserve">　完成検査済証交付（様式第</w:t>
      </w:r>
      <w:r w:rsidR="00C91154">
        <w:rPr>
          <w:rFonts w:hint="eastAsia"/>
          <w:sz w:val="24"/>
        </w:rPr>
        <w:t>７</w:t>
      </w:r>
      <w:r w:rsidR="000D4E24" w:rsidRPr="00240548">
        <w:rPr>
          <w:rFonts w:hint="eastAsia"/>
          <w:sz w:val="24"/>
        </w:rPr>
        <w:t>号）</w:t>
      </w:r>
    </w:p>
    <w:p w14:paraId="367AA65D" w14:textId="77777777" w:rsidR="00A670ED" w:rsidRPr="00240548" w:rsidRDefault="00A670ED" w:rsidP="006E1C5A">
      <w:pPr>
        <w:spacing w:line="260" w:lineRule="exact"/>
        <w:rPr>
          <w:sz w:val="24"/>
        </w:rPr>
      </w:pPr>
    </w:p>
    <w:p w14:paraId="1A4D10CF" w14:textId="77777777" w:rsidR="00A670ED" w:rsidRPr="00240548" w:rsidRDefault="000A5662" w:rsidP="006E1C5A">
      <w:pPr>
        <w:rPr>
          <w:sz w:val="24"/>
        </w:rPr>
      </w:pPr>
      <w:r w:rsidRPr="00240548">
        <w:rPr>
          <w:rFonts w:hint="eastAsia"/>
          <w:sz w:val="24"/>
        </w:rPr>
        <w:t>８</w:t>
      </w:r>
      <w:r w:rsidR="000D4E24" w:rsidRPr="00240548">
        <w:rPr>
          <w:rFonts w:hint="eastAsia"/>
          <w:sz w:val="24"/>
        </w:rPr>
        <w:t xml:space="preserve">　実績報告書提出</w:t>
      </w:r>
    </w:p>
    <w:p w14:paraId="198A9291" w14:textId="77777777" w:rsidR="00A670ED" w:rsidRPr="00240548" w:rsidRDefault="000D4E24" w:rsidP="006E1C5A">
      <w:pPr>
        <w:rPr>
          <w:sz w:val="24"/>
        </w:rPr>
      </w:pPr>
      <w:r w:rsidRPr="00240548">
        <w:rPr>
          <w:rFonts w:hint="eastAsia"/>
          <w:sz w:val="24"/>
        </w:rPr>
        <w:t xml:space="preserve">　　</w:t>
      </w:r>
      <w:r w:rsidR="006E1C5A" w:rsidRPr="00240548">
        <w:rPr>
          <w:rFonts w:hint="eastAsia"/>
          <w:sz w:val="24"/>
        </w:rPr>
        <w:t>●</w:t>
      </w:r>
      <w:r w:rsidRPr="00240548">
        <w:rPr>
          <w:rFonts w:hint="eastAsia"/>
          <w:sz w:val="24"/>
        </w:rPr>
        <w:t>提出書類</w:t>
      </w:r>
    </w:p>
    <w:p w14:paraId="74259572" w14:textId="6C3FA306" w:rsidR="0067561A" w:rsidRPr="00240548" w:rsidRDefault="000D4E24" w:rsidP="00F20E24">
      <w:pPr>
        <w:ind w:leftChars="300" w:left="630"/>
        <w:rPr>
          <w:sz w:val="24"/>
        </w:rPr>
      </w:pPr>
      <w:r w:rsidRPr="00240548">
        <w:rPr>
          <w:rFonts w:hint="eastAsia"/>
          <w:sz w:val="24"/>
        </w:rPr>
        <w:t>実績報告書（様式第</w:t>
      </w:r>
      <w:r w:rsidR="00C91154">
        <w:rPr>
          <w:rFonts w:hint="eastAsia"/>
          <w:sz w:val="24"/>
        </w:rPr>
        <w:t>８</w:t>
      </w:r>
      <w:r w:rsidRPr="00240548">
        <w:rPr>
          <w:rFonts w:hint="eastAsia"/>
          <w:sz w:val="24"/>
        </w:rPr>
        <w:t>号），工事写真，</w:t>
      </w:r>
      <w:r w:rsidR="0067561A" w:rsidRPr="00240548">
        <w:rPr>
          <w:rFonts w:hint="eastAsia"/>
          <w:sz w:val="24"/>
        </w:rPr>
        <w:t>浄化槽保守点検・清掃及び法定検査委託契約書</w:t>
      </w:r>
      <w:r w:rsidR="006E1C5A" w:rsidRPr="00240548">
        <w:rPr>
          <w:rFonts w:hint="eastAsia"/>
          <w:sz w:val="24"/>
        </w:rPr>
        <w:t xml:space="preserve">　　</w:t>
      </w:r>
      <w:r w:rsidR="005F0872" w:rsidRPr="00240548">
        <w:rPr>
          <w:rFonts w:hint="eastAsia"/>
          <w:sz w:val="24"/>
        </w:rPr>
        <w:t>（標準契約書）</w:t>
      </w:r>
      <w:r w:rsidR="006E1C5A" w:rsidRPr="00240548">
        <w:rPr>
          <w:rFonts w:hint="eastAsia"/>
          <w:sz w:val="24"/>
        </w:rPr>
        <w:t>（写）</w:t>
      </w:r>
      <w:r w:rsidR="0067561A" w:rsidRPr="00240548">
        <w:rPr>
          <w:rFonts w:hint="eastAsia"/>
          <w:sz w:val="24"/>
        </w:rPr>
        <w:t>，</w:t>
      </w:r>
      <w:r w:rsidRPr="00240548">
        <w:rPr>
          <w:rFonts w:hint="eastAsia"/>
          <w:sz w:val="24"/>
        </w:rPr>
        <w:t>工事完了平面図，工事請求書又は領収書</w:t>
      </w:r>
      <w:r w:rsidR="006E1C5A" w:rsidRPr="00240548">
        <w:rPr>
          <w:rFonts w:hint="eastAsia"/>
          <w:sz w:val="24"/>
        </w:rPr>
        <w:t>（</w:t>
      </w:r>
      <w:r w:rsidRPr="00240548">
        <w:rPr>
          <w:rFonts w:hint="eastAsia"/>
          <w:sz w:val="24"/>
        </w:rPr>
        <w:t>写</w:t>
      </w:r>
      <w:r w:rsidR="006E1C5A" w:rsidRPr="00240548">
        <w:rPr>
          <w:rFonts w:hint="eastAsia"/>
          <w:sz w:val="24"/>
        </w:rPr>
        <w:t>）</w:t>
      </w:r>
      <w:r w:rsidR="0067561A" w:rsidRPr="00240548">
        <w:rPr>
          <w:rFonts w:hint="eastAsia"/>
          <w:sz w:val="24"/>
        </w:rPr>
        <w:t>，既設単独処理浄化槽を撤去した場合は，産業廃棄物管理票</w:t>
      </w:r>
      <w:r w:rsidR="00F20E24" w:rsidRPr="00240548">
        <w:rPr>
          <w:rFonts w:hint="eastAsia"/>
          <w:sz w:val="24"/>
        </w:rPr>
        <w:t>（</w:t>
      </w:r>
      <w:r w:rsidR="00F20E24" w:rsidRPr="00240548">
        <w:rPr>
          <w:rFonts w:hint="eastAsia"/>
          <w:sz w:val="24"/>
        </w:rPr>
        <w:t>A</w:t>
      </w:r>
      <w:r w:rsidR="007500CA" w:rsidRPr="00240548">
        <w:rPr>
          <w:rFonts w:hint="eastAsia"/>
          <w:sz w:val="24"/>
        </w:rPr>
        <w:t>票</w:t>
      </w:r>
      <w:r w:rsidR="00F20E24" w:rsidRPr="00240548">
        <w:rPr>
          <w:rFonts w:hint="eastAsia"/>
          <w:sz w:val="24"/>
        </w:rPr>
        <w:t>）（写）</w:t>
      </w:r>
      <w:bookmarkStart w:id="0" w:name="_GoBack"/>
      <w:bookmarkEnd w:id="0"/>
    </w:p>
    <w:p w14:paraId="60E32F46" w14:textId="77777777" w:rsidR="00F20E24" w:rsidRPr="00240548" w:rsidRDefault="00F20E24" w:rsidP="00F20E24">
      <w:pPr>
        <w:ind w:leftChars="300" w:left="630"/>
        <w:rPr>
          <w:sz w:val="24"/>
        </w:rPr>
      </w:pPr>
      <w:r w:rsidRPr="00240548">
        <w:rPr>
          <w:rFonts w:hint="eastAsia"/>
          <w:sz w:val="24"/>
        </w:rPr>
        <w:t>＊後日，産業廃棄物管理票（</w:t>
      </w:r>
      <w:r w:rsidRPr="00240548">
        <w:rPr>
          <w:rFonts w:hint="eastAsia"/>
          <w:sz w:val="24"/>
        </w:rPr>
        <w:t>E</w:t>
      </w:r>
      <w:r w:rsidR="007500CA" w:rsidRPr="00240548">
        <w:rPr>
          <w:rFonts w:hint="eastAsia"/>
          <w:sz w:val="24"/>
        </w:rPr>
        <w:t>票</w:t>
      </w:r>
      <w:r w:rsidRPr="00240548">
        <w:rPr>
          <w:rFonts w:hint="eastAsia"/>
          <w:sz w:val="24"/>
        </w:rPr>
        <w:t>）</w:t>
      </w:r>
    </w:p>
    <w:p w14:paraId="069969D3" w14:textId="77777777" w:rsidR="00A670ED" w:rsidRPr="00240548" w:rsidRDefault="00A670ED">
      <w:pPr>
        <w:spacing w:line="260" w:lineRule="exact"/>
        <w:ind w:firstLineChars="59" w:firstLine="142"/>
        <w:rPr>
          <w:sz w:val="24"/>
        </w:rPr>
      </w:pPr>
    </w:p>
    <w:p w14:paraId="467D6B84" w14:textId="77777777" w:rsidR="00A670ED" w:rsidRPr="00240548" w:rsidRDefault="000A5662">
      <w:pPr>
        <w:ind w:firstLineChars="159" w:firstLine="382"/>
        <w:rPr>
          <w:sz w:val="24"/>
        </w:rPr>
      </w:pPr>
      <w:r w:rsidRPr="00240548">
        <w:rPr>
          <w:rFonts w:hint="eastAsia"/>
          <w:sz w:val="24"/>
        </w:rPr>
        <w:t>９</w:t>
      </w:r>
      <w:r w:rsidR="000D4E24" w:rsidRPr="00240548">
        <w:rPr>
          <w:rFonts w:hint="eastAsia"/>
          <w:sz w:val="24"/>
        </w:rPr>
        <w:t xml:space="preserve">　補助金確定通知書交付（様式第</w:t>
      </w:r>
      <w:r w:rsidR="00C91154">
        <w:rPr>
          <w:rFonts w:hint="eastAsia"/>
          <w:sz w:val="24"/>
        </w:rPr>
        <w:t>９</w:t>
      </w:r>
      <w:r w:rsidR="000D4E24" w:rsidRPr="00240548">
        <w:rPr>
          <w:rFonts w:hint="eastAsia"/>
          <w:sz w:val="24"/>
        </w:rPr>
        <w:t>号）</w:t>
      </w:r>
    </w:p>
    <w:p w14:paraId="549272B4" w14:textId="77777777" w:rsidR="00A670ED" w:rsidRPr="00240548" w:rsidRDefault="00A670ED">
      <w:pPr>
        <w:spacing w:line="260" w:lineRule="exact"/>
        <w:ind w:firstLineChars="59" w:firstLine="142"/>
        <w:rPr>
          <w:sz w:val="24"/>
        </w:rPr>
      </w:pPr>
    </w:p>
    <w:p w14:paraId="114755BC" w14:textId="77777777" w:rsidR="00A670ED" w:rsidRPr="00240548" w:rsidRDefault="000A5662" w:rsidP="000A5662">
      <w:pPr>
        <w:ind w:firstLineChars="50" w:firstLine="120"/>
        <w:rPr>
          <w:sz w:val="24"/>
        </w:rPr>
      </w:pPr>
      <w:r w:rsidRPr="00240548">
        <w:rPr>
          <w:rFonts w:hint="eastAsia"/>
          <w:sz w:val="24"/>
        </w:rPr>
        <w:t>１０</w:t>
      </w:r>
      <w:r w:rsidR="000D4E24" w:rsidRPr="00240548">
        <w:rPr>
          <w:rFonts w:hint="eastAsia"/>
          <w:sz w:val="24"/>
        </w:rPr>
        <w:t xml:space="preserve">　補助金交付請求書提出（様式第</w:t>
      </w:r>
      <w:r w:rsidR="00C91154">
        <w:rPr>
          <w:rFonts w:hint="eastAsia"/>
          <w:sz w:val="24"/>
        </w:rPr>
        <w:t>１０</w:t>
      </w:r>
      <w:r w:rsidR="000D4E24" w:rsidRPr="00240548">
        <w:rPr>
          <w:rFonts w:hint="eastAsia"/>
          <w:sz w:val="24"/>
        </w:rPr>
        <w:t>号）</w:t>
      </w:r>
      <w:r w:rsidR="009D5438" w:rsidRPr="00240548">
        <w:rPr>
          <w:rFonts w:hint="eastAsia"/>
          <w:sz w:val="24"/>
        </w:rPr>
        <w:t>，口座振込依頼書提出</w:t>
      </w:r>
    </w:p>
    <w:p w14:paraId="78B0C7D0" w14:textId="77777777" w:rsidR="00A670ED" w:rsidRPr="00240548" w:rsidRDefault="00A670ED">
      <w:pPr>
        <w:spacing w:line="260" w:lineRule="exact"/>
        <w:ind w:firstLineChars="59" w:firstLine="142"/>
        <w:rPr>
          <w:sz w:val="24"/>
        </w:rPr>
      </w:pPr>
    </w:p>
    <w:p w14:paraId="30EE7172" w14:textId="77777777" w:rsidR="00A670ED" w:rsidRPr="00240548" w:rsidRDefault="000D4E24">
      <w:pPr>
        <w:ind w:firstLineChars="59" w:firstLine="142"/>
        <w:rPr>
          <w:sz w:val="24"/>
        </w:rPr>
      </w:pPr>
      <w:r w:rsidRPr="00240548">
        <w:rPr>
          <w:rFonts w:hint="eastAsia"/>
          <w:sz w:val="24"/>
        </w:rPr>
        <w:lastRenderedPageBreak/>
        <w:t>１</w:t>
      </w:r>
      <w:r w:rsidR="000A5662" w:rsidRPr="00240548">
        <w:rPr>
          <w:rFonts w:hint="eastAsia"/>
          <w:sz w:val="24"/>
        </w:rPr>
        <w:t>１</w:t>
      </w:r>
      <w:r w:rsidRPr="00240548">
        <w:rPr>
          <w:rFonts w:hint="eastAsia"/>
          <w:sz w:val="24"/>
        </w:rPr>
        <w:t xml:space="preserve">　補助金交付</w:t>
      </w:r>
    </w:p>
    <w:p w14:paraId="4682F80F" w14:textId="77777777" w:rsidR="000A5662" w:rsidRPr="00240548" w:rsidRDefault="006863D2" w:rsidP="000D4E24">
      <w:pPr>
        <w:rPr>
          <w:sz w:val="24"/>
          <w:szCs w:val="24"/>
        </w:rPr>
      </w:pPr>
      <w:r w:rsidRPr="00240548">
        <w:rPr>
          <w:rFonts w:hint="eastAsia"/>
          <w:sz w:val="24"/>
          <w:szCs w:val="24"/>
        </w:rPr>
        <w:t xml:space="preserve">　</w:t>
      </w:r>
    </w:p>
    <w:p w14:paraId="29732287" w14:textId="77777777" w:rsidR="00705F9C" w:rsidRPr="00240548" w:rsidRDefault="00705F9C" w:rsidP="000D4E24">
      <w:pPr>
        <w:rPr>
          <w:sz w:val="24"/>
          <w:szCs w:val="24"/>
        </w:rPr>
      </w:pPr>
      <w:r w:rsidRPr="00240548">
        <w:rPr>
          <w:rFonts w:hint="eastAsia"/>
          <w:sz w:val="24"/>
          <w:szCs w:val="24"/>
        </w:rPr>
        <w:t>（参考）</w:t>
      </w:r>
    </w:p>
    <w:p w14:paraId="41006F08" w14:textId="77777777" w:rsidR="000D4E24" w:rsidRPr="00240548" w:rsidRDefault="006863D2" w:rsidP="00705F9C">
      <w:pPr>
        <w:ind w:firstLineChars="100" w:firstLine="240"/>
        <w:rPr>
          <w:sz w:val="24"/>
          <w:szCs w:val="24"/>
        </w:rPr>
      </w:pPr>
      <w:r w:rsidRPr="00240548">
        <w:rPr>
          <w:rFonts w:hint="eastAsia"/>
          <w:sz w:val="24"/>
          <w:szCs w:val="24"/>
        </w:rPr>
        <w:t xml:space="preserve">　　　転換・転換以外の場合の判断については，茨城県の要項により判断します。</w:t>
      </w:r>
    </w:p>
    <w:p w14:paraId="48B06584" w14:textId="77777777" w:rsidR="003A408A" w:rsidRPr="00240548" w:rsidRDefault="006863D2" w:rsidP="000D4E24">
      <w:pPr>
        <w:rPr>
          <w:sz w:val="24"/>
          <w:szCs w:val="24"/>
        </w:rPr>
      </w:pPr>
      <w:r w:rsidRPr="00240548">
        <w:rPr>
          <w:rFonts w:hint="eastAsia"/>
          <w:sz w:val="24"/>
          <w:szCs w:val="24"/>
        </w:rPr>
        <w:t xml:space="preserve">　　　　※転換以外の場合・・・新築など確認申請</w:t>
      </w:r>
      <w:r w:rsidR="00875444" w:rsidRPr="00240548">
        <w:rPr>
          <w:rFonts w:hint="eastAsia"/>
          <w:sz w:val="24"/>
          <w:szCs w:val="24"/>
        </w:rPr>
        <w:t>を</w:t>
      </w:r>
      <w:r w:rsidRPr="00240548">
        <w:rPr>
          <w:rFonts w:hint="eastAsia"/>
          <w:sz w:val="24"/>
          <w:szCs w:val="24"/>
        </w:rPr>
        <w:t>伴う高度処理型浄化槽の設置等</w:t>
      </w:r>
    </w:p>
    <w:tbl>
      <w:tblPr>
        <w:tblpPr w:leftFromText="142" w:rightFromText="142" w:vertAnchor="text" w:horzAnchor="margin" w:tblpXSpec="center"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97"/>
        <w:gridCol w:w="2123"/>
        <w:gridCol w:w="2820"/>
      </w:tblGrid>
      <w:tr w:rsidR="00240548" w:rsidRPr="00240548" w14:paraId="68CD71F1" w14:textId="77777777" w:rsidTr="000D4E24">
        <w:trPr>
          <w:trHeight w:val="300"/>
        </w:trPr>
        <w:tc>
          <w:tcPr>
            <w:tcW w:w="5520" w:type="dxa"/>
            <w:gridSpan w:val="2"/>
          </w:tcPr>
          <w:p w14:paraId="32334A1A" w14:textId="77777777" w:rsidR="000D4E24" w:rsidRPr="00240548" w:rsidRDefault="000D4E24" w:rsidP="000D4E24">
            <w:pPr>
              <w:jc w:val="center"/>
              <w:rPr>
                <w:sz w:val="24"/>
                <w:szCs w:val="24"/>
              </w:rPr>
            </w:pPr>
            <w:r w:rsidRPr="00240548">
              <w:rPr>
                <w:rFonts w:hint="eastAsia"/>
                <w:sz w:val="24"/>
                <w:szCs w:val="24"/>
              </w:rPr>
              <w:t>高度処理型浄化槽区分</w:t>
            </w:r>
          </w:p>
        </w:tc>
        <w:tc>
          <w:tcPr>
            <w:tcW w:w="2820" w:type="dxa"/>
          </w:tcPr>
          <w:p w14:paraId="74AE966B" w14:textId="77777777" w:rsidR="000D4E24" w:rsidRPr="00240548" w:rsidRDefault="000D4E24" w:rsidP="000D4E24">
            <w:pPr>
              <w:jc w:val="center"/>
              <w:rPr>
                <w:sz w:val="24"/>
                <w:szCs w:val="24"/>
              </w:rPr>
            </w:pPr>
            <w:r w:rsidRPr="00240548">
              <w:rPr>
                <w:rFonts w:hint="eastAsia"/>
                <w:sz w:val="24"/>
                <w:szCs w:val="24"/>
              </w:rPr>
              <w:t>限度額</w:t>
            </w:r>
          </w:p>
        </w:tc>
      </w:tr>
      <w:tr w:rsidR="00240548" w:rsidRPr="00240548" w14:paraId="4B774C5B" w14:textId="77777777" w:rsidTr="00267A79">
        <w:trPr>
          <w:trHeight w:val="330"/>
        </w:trPr>
        <w:tc>
          <w:tcPr>
            <w:tcW w:w="3397" w:type="dxa"/>
            <w:vMerge w:val="restart"/>
          </w:tcPr>
          <w:p w14:paraId="2C991A1F" w14:textId="77777777" w:rsidR="000D4E24" w:rsidRPr="00240548" w:rsidRDefault="000D4E24" w:rsidP="000D4E24">
            <w:pPr>
              <w:rPr>
                <w:sz w:val="24"/>
                <w:szCs w:val="24"/>
              </w:rPr>
            </w:pPr>
            <w:r w:rsidRPr="00240548">
              <w:rPr>
                <w:rFonts w:hint="eastAsia"/>
                <w:sz w:val="24"/>
                <w:szCs w:val="24"/>
              </w:rPr>
              <w:t>窒素又は</w:t>
            </w:r>
            <w:r w:rsidR="00075FB7" w:rsidRPr="00240548">
              <w:rPr>
                <w:rFonts w:hint="eastAsia"/>
                <w:sz w:val="24"/>
                <w:szCs w:val="24"/>
              </w:rPr>
              <w:t>燐除去能力を有する高度処理型浄化槽</w:t>
            </w:r>
          </w:p>
        </w:tc>
        <w:tc>
          <w:tcPr>
            <w:tcW w:w="2123" w:type="dxa"/>
          </w:tcPr>
          <w:p w14:paraId="088BDC80" w14:textId="77777777" w:rsidR="000D4E24" w:rsidRPr="00240548" w:rsidRDefault="000D4E24" w:rsidP="000D4E24">
            <w:pPr>
              <w:rPr>
                <w:sz w:val="24"/>
                <w:szCs w:val="24"/>
              </w:rPr>
            </w:pPr>
            <w:r w:rsidRPr="00240548">
              <w:rPr>
                <w:rFonts w:hint="eastAsia"/>
                <w:sz w:val="24"/>
                <w:szCs w:val="24"/>
              </w:rPr>
              <w:t>５人槽</w:t>
            </w:r>
          </w:p>
        </w:tc>
        <w:tc>
          <w:tcPr>
            <w:tcW w:w="2820" w:type="dxa"/>
          </w:tcPr>
          <w:p w14:paraId="7896C7AE" w14:textId="77777777" w:rsidR="000D4E24" w:rsidRPr="00240548" w:rsidRDefault="00075FB7" w:rsidP="000D4E24">
            <w:pPr>
              <w:jc w:val="right"/>
              <w:rPr>
                <w:sz w:val="24"/>
                <w:szCs w:val="24"/>
              </w:rPr>
            </w:pPr>
            <w:r w:rsidRPr="00240548">
              <w:rPr>
                <w:rFonts w:hint="eastAsia"/>
                <w:sz w:val="24"/>
                <w:szCs w:val="24"/>
              </w:rPr>
              <w:t>３</w:t>
            </w:r>
            <w:r w:rsidR="00267A79" w:rsidRPr="00240548">
              <w:rPr>
                <w:rFonts w:hint="eastAsia"/>
                <w:sz w:val="24"/>
                <w:szCs w:val="24"/>
              </w:rPr>
              <w:t>６０</w:t>
            </w:r>
            <w:r w:rsidRPr="00240548">
              <w:rPr>
                <w:rFonts w:hint="eastAsia"/>
                <w:sz w:val="24"/>
                <w:szCs w:val="24"/>
              </w:rPr>
              <w:t>，０００</w:t>
            </w:r>
            <w:r w:rsidR="000D4E24" w:rsidRPr="00240548">
              <w:rPr>
                <w:rFonts w:hint="eastAsia"/>
                <w:sz w:val="24"/>
                <w:szCs w:val="24"/>
              </w:rPr>
              <w:t>円</w:t>
            </w:r>
          </w:p>
        </w:tc>
      </w:tr>
      <w:tr w:rsidR="00240548" w:rsidRPr="00240548" w14:paraId="7F32E9B6" w14:textId="77777777" w:rsidTr="00267A79">
        <w:trPr>
          <w:trHeight w:val="315"/>
        </w:trPr>
        <w:tc>
          <w:tcPr>
            <w:tcW w:w="3397" w:type="dxa"/>
            <w:vMerge/>
          </w:tcPr>
          <w:p w14:paraId="3AB9197F" w14:textId="77777777" w:rsidR="000D4E24" w:rsidRPr="00240548" w:rsidRDefault="000D4E24" w:rsidP="000D4E24">
            <w:pPr>
              <w:rPr>
                <w:sz w:val="24"/>
                <w:szCs w:val="24"/>
              </w:rPr>
            </w:pPr>
          </w:p>
        </w:tc>
        <w:tc>
          <w:tcPr>
            <w:tcW w:w="2123" w:type="dxa"/>
          </w:tcPr>
          <w:p w14:paraId="6A140031" w14:textId="77777777" w:rsidR="000D4E24" w:rsidRPr="00240548" w:rsidRDefault="000D4E24" w:rsidP="000D4E24">
            <w:pPr>
              <w:rPr>
                <w:sz w:val="24"/>
                <w:szCs w:val="24"/>
              </w:rPr>
            </w:pPr>
            <w:r w:rsidRPr="00240548">
              <w:rPr>
                <w:rFonts w:hint="eastAsia"/>
                <w:sz w:val="24"/>
                <w:szCs w:val="24"/>
              </w:rPr>
              <w:t>６</w:t>
            </w:r>
            <w:r w:rsidRPr="00240548">
              <w:rPr>
                <w:rFonts w:hint="eastAsia"/>
                <w:sz w:val="24"/>
                <w:szCs w:val="24"/>
              </w:rPr>
              <w:t>~</w:t>
            </w:r>
            <w:r w:rsidRPr="00240548">
              <w:rPr>
                <w:rFonts w:hint="eastAsia"/>
                <w:sz w:val="24"/>
                <w:szCs w:val="24"/>
              </w:rPr>
              <w:t>７人槽</w:t>
            </w:r>
          </w:p>
        </w:tc>
        <w:tc>
          <w:tcPr>
            <w:tcW w:w="2820" w:type="dxa"/>
          </w:tcPr>
          <w:p w14:paraId="1C583696" w14:textId="77777777" w:rsidR="000D4E24" w:rsidRPr="00240548" w:rsidRDefault="00075FB7" w:rsidP="000D4E24">
            <w:pPr>
              <w:jc w:val="right"/>
              <w:rPr>
                <w:sz w:val="24"/>
                <w:szCs w:val="24"/>
              </w:rPr>
            </w:pPr>
            <w:r w:rsidRPr="00240548">
              <w:rPr>
                <w:rFonts w:hint="eastAsia"/>
                <w:sz w:val="24"/>
                <w:szCs w:val="24"/>
              </w:rPr>
              <w:t>４６２，０００</w:t>
            </w:r>
            <w:r w:rsidR="000D4E24" w:rsidRPr="00240548">
              <w:rPr>
                <w:rFonts w:hint="eastAsia"/>
                <w:sz w:val="24"/>
                <w:szCs w:val="24"/>
              </w:rPr>
              <w:t>円</w:t>
            </w:r>
          </w:p>
        </w:tc>
      </w:tr>
      <w:tr w:rsidR="00240548" w:rsidRPr="00240548" w14:paraId="5992038C" w14:textId="77777777" w:rsidTr="00267A79">
        <w:trPr>
          <w:trHeight w:val="375"/>
        </w:trPr>
        <w:tc>
          <w:tcPr>
            <w:tcW w:w="3397" w:type="dxa"/>
            <w:vMerge/>
            <w:tcBorders>
              <w:bottom w:val="double" w:sz="4" w:space="0" w:color="auto"/>
            </w:tcBorders>
          </w:tcPr>
          <w:p w14:paraId="5F3CE76C" w14:textId="77777777" w:rsidR="000D4E24" w:rsidRPr="00240548" w:rsidRDefault="000D4E24" w:rsidP="000D4E24">
            <w:pPr>
              <w:rPr>
                <w:sz w:val="24"/>
                <w:szCs w:val="24"/>
              </w:rPr>
            </w:pPr>
          </w:p>
        </w:tc>
        <w:tc>
          <w:tcPr>
            <w:tcW w:w="2123" w:type="dxa"/>
            <w:tcBorders>
              <w:bottom w:val="double" w:sz="4" w:space="0" w:color="auto"/>
            </w:tcBorders>
          </w:tcPr>
          <w:p w14:paraId="3E870143" w14:textId="77777777" w:rsidR="000D4E24" w:rsidRPr="00240548" w:rsidRDefault="000D4E24" w:rsidP="000D4E24">
            <w:pPr>
              <w:rPr>
                <w:sz w:val="24"/>
                <w:szCs w:val="24"/>
              </w:rPr>
            </w:pPr>
            <w:r w:rsidRPr="00240548">
              <w:rPr>
                <w:rFonts w:hint="eastAsia"/>
                <w:sz w:val="24"/>
                <w:szCs w:val="24"/>
              </w:rPr>
              <w:t>８</w:t>
            </w:r>
            <w:r w:rsidRPr="00240548">
              <w:rPr>
                <w:rFonts w:hint="eastAsia"/>
                <w:sz w:val="24"/>
                <w:szCs w:val="24"/>
              </w:rPr>
              <w:t>~</w:t>
            </w:r>
            <w:r w:rsidRPr="00240548">
              <w:rPr>
                <w:rFonts w:hint="eastAsia"/>
                <w:sz w:val="24"/>
                <w:szCs w:val="24"/>
              </w:rPr>
              <w:t>１０人槽</w:t>
            </w:r>
          </w:p>
        </w:tc>
        <w:tc>
          <w:tcPr>
            <w:tcW w:w="2820" w:type="dxa"/>
            <w:tcBorders>
              <w:bottom w:val="double" w:sz="4" w:space="0" w:color="auto"/>
            </w:tcBorders>
          </w:tcPr>
          <w:p w14:paraId="5C4837D0" w14:textId="77777777" w:rsidR="000D4E24" w:rsidRPr="00240548" w:rsidRDefault="00075FB7" w:rsidP="000D4E24">
            <w:pPr>
              <w:jc w:val="right"/>
              <w:rPr>
                <w:sz w:val="24"/>
                <w:szCs w:val="24"/>
              </w:rPr>
            </w:pPr>
            <w:r w:rsidRPr="00240548">
              <w:rPr>
                <w:rFonts w:hint="eastAsia"/>
                <w:sz w:val="24"/>
                <w:szCs w:val="24"/>
              </w:rPr>
              <w:t>５８５，０００</w:t>
            </w:r>
            <w:r w:rsidR="000D4E24" w:rsidRPr="00240548">
              <w:rPr>
                <w:rFonts w:hint="eastAsia"/>
                <w:sz w:val="24"/>
                <w:szCs w:val="24"/>
              </w:rPr>
              <w:t>円</w:t>
            </w:r>
          </w:p>
        </w:tc>
      </w:tr>
      <w:tr w:rsidR="00240548" w:rsidRPr="00240548" w14:paraId="7D736948" w14:textId="77777777" w:rsidTr="00267A79">
        <w:trPr>
          <w:trHeight w:val="375"/>
        </w:trPr>
        <w:tc>
          <w:tcPr>
            <w:tcW w:w="3397" w:type="dxa"/>
            <w:vMerge w:val="restart"/>
          </w:tcPr>
          <w:p w14:paraId="519EFBA8" w14:textId="77777777" w:rsidR="00075FB7" w:rsidRPr="00240548" w:rsidRDefault="00075FB7" w:rsidP="00075FB7">
            <w:pPr>
              <w:rPr>
                <w:sz w:val="24"/>
                <w:szCs w:val="24"/>
              </w:rPr>
            </w:pPr>
            <w:r w:rsidRPr="00240548">
              <w:rPr>
                <w:rFonts w:hint="eastAsia"/>
                <w:sz w:val="24"/>
                <w:szCs w:val="24"/>
              </w:rPr>
              <w:t>高度窒素除去能力を有する高度処理型の浄化槽</w:t>
            </w:r>
          </w:p>
        </w:tc>
        <w:tc>
          <w:tcPr>
            <w:tcW w:w="2123" w:type="dxa"/>
          </w:tcPr>
          <w:p w14:paraId="5B294827" w14:textId="77777777" w:rsidR="00075FB7" w:rsidRPr="00240548" w:rsidRDefault="00075FB7" w:rsidP="00075FB7">
            <w:pPr>
              <w:rPr>
                <w:sz w:val="24"/>
                <w:szCs w:val="24"/>
              </w:rPr>
            </w:pPr>
            <w:r w:rsidRPr="00240548">
              <w:rPr>
                <w:rFonts w:hint="eastAsia"/>
                <w:sz w:val="24"/>
                <w:szCs w:val="24"/>
              </w:rPr>
              <w:t>５人槽</w:t>
            </w:r>
          </w:p>
        </w:tc>
        <w:tc>
          <w:tcPr>
            <w:tcW w:w="2820" w:type="dxa"/>
          </w:tcPr>
          <w:p w14:paraId="59C1DE20" w14:textId="77777777" w:rsidR="00075FB7" w:rsidRPr="00240548" w:rsidRDefault="00075FB7" w:rsidP="00075FB7">
            <w:pPr>
              <w:jc w:val="right"/>
              <w:rPr>
                <w:sz w:val="24"/>
                <w:szCs w:val="24"/>
              </w:rPr>
            </w:pPr>
            <w:r w:rsidRPr="00240548">
              <w:rPr>
                <w:rFonts w:hint="eastAsia"/>
                <w:sz w:val="24"/>
                <w:szCs w:val="24"/>
              </w:rPr>
              <w:t>４７４，０００円</w:t>
            </w:r>
          </w:p>
        </w:tc>
      </w:tr>
      <w:tr w:rsidR="00240548" w:rsidRPr="00240548" w14:paraId="0F40A0B7" w14:textId="77777777" w:rsidTr="00267A79">
        <w:trPr>
          <w:trHeight w:val="375"/>
        </w:trPr>
        <w:tc>
          <w:tcPr>
            <w:tcW w:w="3397" w:type="dxa"/>
            <w:vMerge/>
          </w:tcPr>
          <w:p w14:paraId="4F9AF26E" w14:textId="77777777" w:rsidR="00075FB7" w:rsidRPr="00240548" w:rsidRDefault="00075FB7" w:rsidP="00075FB7">
            <w:pPr>
              <w:rPr>
                <w:sz w:val="24"/>
                <w:szCs w:val="24"/>
              </w:rPr>
            </w:pPr>
          </w:p>
        </w:tc>
        <w:tc>
          <w:tcPr>
            <w:tcW w:w="2123" w:type="dxa"/>
          </w:tcPr>
          <w:p w14:paraId="065348CC" w14:textId="77777777" w:rsidR="00075FB7" w:rsidRPr="00240548" w:rsidRDefault="00075FB7" w:rsidP="00075FB7">
            <w:pPr>
              <w:rPr>
                <w:sz w:val="24"/>
                <w:szCs w:val="24"/>
              </w:rPr>
            </w:pPr>
            <w:r w:rsidRPr="00240548">
              <w:rPr>
                <w:rFonts w:hint="eastAsia"/>
                <w:sz w:val="24"/>
                <w:szCs w:val="24"/>
              </w:rPr>
              <w:t>６</w:t>
            </w:r>
            <w:r w:rsidRPr="00240548">
              <w:rPr>
                <w:rFonts w:hint="eastAsia"/>
                <w:sz w:val="24"/>
                <w:szCs w:val="24"/>
              </w:rPr>
              <w:t>~</w:t>
            </w:r>
            <w:r w:rsidRPr="00240548">
              <w:rPr>
                <w:rFonts w:hint="eastAsia"/>
                <w:sz w:val="24"/>
                <w:szCs w:val="24"/>
              </w:rPr>
              <w:t>７人槽</w:t>
            </w:r>
          </w:p>
        </w:tc>
        <w:tc>
          <w:tcPr>
            <w:tcW w:w="2820" w:type="dxa"/>
          </w:tcPr>
          <w:p w14:paraId="441C5DA0" w14:textId="77777777" w:rsidR="00075FB7" w:rsidRPr="00240548" w:rsidRDefault="00267A79" w:rsidP="00267A79">
            <w:pPr>
              <w:jc w:val="right"/>
              <w:rPr>
                <w:sz w:val="24"/>
                <w:szCs w:val="24"/>
              </w:rPr>
            </w:pPr>
            <w:r w:rsidRPr="00240548">
              <w:rPr>
                <w:rFonts w:hint="eastAsia"/>
                <w:sz w:val="24"/>
                <w:szCs w:val="24"/>
              </w:rPr>
              <w:t>５７０，０００</w:t>
            </w:r>
            <w:r w:rsidR="00075FB7" w:rsidRPr="00240548">
              <w:rPr>
                <w:rFonts w:hint="eastAsia"/>
                <w:sz w:val="24"/>
                <w:szCs w:val="24"/>
              </w:rPr>
              <w:t>円</w:t>
            </w:r>
          </w:p>
        </w:tc>
      </w:tr>
      <w:tr w:rsidR="00240548" w:rsidRPr="00240548" w14:paraId="2105E5F4" w14:textId="77777777" w:rsidTr="00267A79">
        <w:trPr>
          <w:trHeight w:val="375"/>
        </w:trPr>
        <w:tc>
          <w:tcPr>
            <w:tcW w:w="3397" w:type="dxa"/>
            <w:vMerge/>
            <w:tcBorders>
              <w:bottom w:val="double" w:sz="4" w:space="0" w:color="auto"/>
            </w:tcBorders>
          </w:tcPr>
          <w:p w14:paraId="3D623AF0" w14:textId="77777777" w:rsidR="00075FB7" w:rsidRPr="00240548" w:rsidRDefault="00075FB7" w:rsidP="00075FB7">
            <w:pPr>
              <w:rPr>
                <w:sz w:val="24"/>
                <w:szCs w:val="24"/>
              </w:rPr>
            </w:pPr>
          </w:p>
        </w:tc>
        <w:tc>
          <w:tcPr>
            <w:tcW w:w="2123" w:type="dxa"/>
            <w:tcBorders>
              <w:bottom w:val="double" w:sz="4" w:space="0" w:color="auto"/>
            </w:tcBorders>
          </w:tcPr>
          <w:p w14:paraId="7C7BD456" w14:textId="77777777" w:rsidR="00075FB7" w:rsidRPr="00240548" w:rsidRDefault="00075FB7" w:rsidP="00075FB7">
            <w:pPr>
              <w:rPr>
                <w:sz w:val="24"/>
                <w:szCs w:val="24"/>
              </w:rPr>
            </w:pPr>
            <w:r w:rsidRPr="00240548">
              <w:rPr>
                <w:rFonts w:hint="eastAsia"/>
                <w:sz w:val="24"/>
                <w:szCs w:val="24"/>
              </w:rPr>
              <w:t>８</w:t>
            </w:r>
            <w:r w:rsidRPr="00240548">
              <w:rPr>
                <w:rFonts w:hint="eastAsia"/>
                <w:sz w:val="24"/>
                <w:szCs w:val="24"/>
              </w:rPr>
              <w:t>~</w:t>
            </w:r>
            <w:r w:rsidRPr="00240548">
              <w:rPr>
                <w:rFonts w:hint="eastAsia"/>
                <w:sz w:val="24"/>
                <w:szCs w:val="24"/>
              </w:rPr>
              <w:t>１０人槽</w:t>
            </w:r>
          </w:p>
        </w:tc>
        <w:tc>
          <w:tcPr>
            <w:tcW w:w="2820" w:type="dxa"/>
            <w:tcBorders>
              <w:bottom w:val="double" w:sz="4" w:space="0" w:color="auto"/>
            </w:tcBorders>
          </w:tcPr>
          <w:p w14:paraId="358DEE90" w14:textId="77777777" w:rsidR="00075FB7" w:rsidRPr="00240548" w:rsidRDefault="00075FB7" w:rsidP="00075FB7">
            <w:pPr>
              <w:jc w:val="right"/>
              <w:rPr>
                <w:sz w:val="24"/>
                <w:szCs w:val="24"/>
              </w:rPr>
            </w:pPr>
            <w:r w:rsidRPr="00240548">
              <w:rPr>
                <w:rFonts w:hint="eastAsia"/>
                <w:sz w:val="24"/>
                <w:szCs w:val="24"/>
              </w:rPr>
              <w:t>７２３，０００円</w:t>
            </w:r>
          </w:p>
        </w:tc>
      </w:tr>
      <w:tr w:rsidR="00240548" w:rsidRPr="00240548" w14:paraId="74BE60A0" w14:textId="77777777" w:rsidTr="00267A79">
        <w:trPr>
          <w:trHeight w:val="375"/>
        </w:trPr>
        <w:tc>
          <w:tcPr>
            <w:tcW w:w="3397" w:type="dxa"/>
            <w:vMerge w:val="restart"/>
            <w:tcBorders>
              <w:top w:val="double" w:sz="4" w:space="0" w:color="auto"/>
            </w:tcBorders>
          </w:tcPr>
          <w:p w14:paraId="7A537ABC" w14:textId="77777777" w:rsidR="00F65AAE" w:rsidRPr="00240548" w:rsidRDefault="00F65AAE" w:rsidP="00F65AAE">
            <w:pPr>
              <w:rPr>
                <w:sz w:val="24"/>
                <w:szCs w:val="24"/>
              </w:rPr>
            </w:pPr>
            <w:r w:rsidRPr="00240548">
              <w:rPr>
                <w:rFonts w:hint="eastAsia"/>
                <w:sz w:val="24"/>
                <w:szCs w:val="24"/>
              </w:rPr>
              <w:t>窒素及び燐除去能力を有する高度処理型浄化槽</w:t>
            </w:r>
          </w:p>
          <w:p w14:paraId="6F9867DE" w14:textId="77777777" w:rsidR="00F65AAE" w:rsidRPr="00240548" w:rsidRDefault="00F65AAE" w:rsidP="00F65AAE">
            <w:pPr>
              <w:rPr>
                <w:sz w:val="24"/>
                <w:szCs w:val="24"/>
              </w:rPr>
            </w:pPr>
            <w:r w:rsidRPr="00240548">
              <w:rPr>
                <w:rFonts w:hint="eastAsia"/>
                <w:sz w:val="24"/>
                <w:szCs w:val="24"/>
              </w:rPr>
              <w:t>（転換の場合）</w:t>
            </w:r>
          </w:p>
        </w:tc>
        <w:tc>
          <w:tcPr>
            <w:tcW w:w="2123" w:type="dxa"/>
          </w:tcPr>
          <w:p w14:paraId="44D5AD4E" w14:textId="77777777" w:rsidR="00F65AAE" w:rsidRPr="00240548" w:rsidRDefault="00F65AAE" w:rsidP="00F65AAE">
            <w:pPr>
              <w:rPr>
                <w:sz w:val="24"/>
                <w:szCs w:val="24"/>
              </w:rPr>
            </w:pPr>
            <w:r w:rsidRPr="00240548">
              <w:rPr>
                <w:rFonts w:hint="eastAsia"/>
                <w:sz w:val="24"/>
                <w:szCs w:val="24"/>
              </w:rPr>
              <w:t>５人槽</w:t>
            </w:r>
          </w:p>
        </w:tc>
        <w:tc>
          <w:tcPr>
            <w:tcW w:w="2820" w:type="dxa"/>
          </w:tcPr>
          <w:p w14:paraId="54665457" w14:textId="77777777" w:rsidR="00F65AAE" w:rsidRPr="00240548" w:rsidRDefault="00F65AAE" w:rsidP="00F65AAE">
            <w:pPr>
              <w:jc w:val="right"/>
              <w:rPr>
                <w:sz w:val="24"/>
                <w:szCs w:val="24"/>
              </w:rPr>
            </w:pPr>
            <w:r w:rsidRPr="00240548">
              <w:rPr>
                <w:rFonts w:hint="eastAsia"/>
                <w:sz w:val="24"/>
                <w:szCs w:val="24"/>
              </w:rPr>
              <w:t>１，０</w:t>
            </w:r>
            <w:r w:rsidR="004C4C7A" w:rsidRPr="00240548">
              <w:rPr>
                <w:rFonts w:hint="eastAsia"/>
                <w:sz w:val="24"/>
                <w:szCs w:val="24"/>
              </w:rPr>
              <w:t>７１</w:t>
            </w:r>
            <w:r w:rsidRPr="00240548">
              <w:rPr>
                <w:rFonts w:hint="eastAsia"/>
                <w:sz w:val="24"/>
                <w:szCs w:val="24"/>
              </w:rPr>
              <w:t>，０００円</w:t>
            </w:r>
          </w:p>
        </w:tc>
      </w:tr>
      <w:tr w:rsidR="00240548" w:rsidRPr="00240548" w14:paraId="75BF7C14" w14:textId="77777777" w:rsidTr="00267A79">
        <w:trPr>
          <w:trHeight w:val="375"/>
        </w:trPr>
        <w:tc>
          <w:tcPr>
            <w:tcW w:w="3397" w:type="dxa"/>
            <w:vMerge/>
          </w:tcPr>
          <w:p w14:paraId="468DBDDB" w14:textId="77777777" w:rsidR="00F65AAE" w:rsidRPr="00240548" w:rsidRDefault="00F65AAE" w:rsidP="00F65AAE">
            <w:pPr>
              <w:rPr>
                <w:sz w:val="24"/>
                <w:szCs w:val="24"/>
              </w:rPr>
            </w:pPr>
          </w:p>
        </w:tc>
        <w:tc>
          <w:tcPr>
            <w:tcW w:w="2123" w:type="dxa"/>
          </w:tcPr>
          <w:p w14:paraId="46B94B68" w14:textId="77777777" w:rsidR="00F65AAE" w:rsidRPr="00240548" w:rsidRDefault="00F65AAE" w:rsidP="00F65AAE">
            <w:pPr>
              <w:rPr>
                <w:sz w:val="24"/>
                <w:szCs w:val="24"/>
              </w:rPr>
            </w:pPr>
            <w:r w:rsidRPr="00240548">
              <w:rPr>
                <w:rFonts w:hint="eastAsia"/>
                <w:sz w:val="24"/>
                <w:szCs w:val="24"/>
              </w:rPr>
              <w:t>６</w:t>
            </w:r>
            <w:r w:rsidRPr="00240548">
              <w:rPr>
                <w:rFonts w:hint="eastAsia"/>
                <w:sz w:val="24"/>
                <w:szCs w:val="24"/>
              </w:rPr>
              <w:t>~</w:t>
            </w:r>
            <w:r w:rsidRPr="00240548">
              <w:rPr>
                <w:rFonts w:hint="eastAsia"/>
                <w:sz w:val="24"/>
                <w:szCs w:val="24"/>
              </w:rPr>
              <w:t>７人槽</w:t>
            </w:r>
          </w:p>
        </w:tc>
        <w:tc>
          <w:tcPr>
            <w:tcW w:w="2820" w:type="dxa"/>
          </w:tcPr>
          <w:p w14:paraId="4D8EAE3F" w14:textId="77777777" w:rsidR="00F65AAE" w:rsidRPr="00240548" w:rsidRDefault="00F65AAE" w:rsidP="00F65AAE">
            <w:pPr>
              <w:jc w:val="right"/>
              <w:rPr>
                <w:sz w:val="24"/>
                <w:szCs w:val="24"/>
              </w:rPr>
            </w:pPr>
            <w:r w:rsidRPr="00240548">
              <w:rPr>
                <w:rFonts w:hint="eastAsia"/>
                <w:sz w:val="24"/>
                <w:szCs w:val="24"/>
              </w:rPr>
              <w:t>１，４</w:t>
            </w:r>
            <w:r w:rsidR="004C4C7A" w:rsidRPr="00240548">
              <w:rPr>
                <w:rFonts w:hint="eastAsia"/>
                <w:sz w:val="24"/>
                <w:szCs w:val="24"/>
              </w:rPr>
              <w:t>２２</w:t>
            </w:r>
            <w:r w:rsidRPr="00240548">
              <w:rPr>
                <w:rFonts w:hint="eastAsia"/>
                <w:sz w:val="24"/>
                <w:szCs w:val="24"/>
              </w:rPr>
              <w:t>，０００円</w:t>
            </w:r>
          </w:p>
        </w:tc>
      </w:tr>
      <w:tr w:rsidR="00240548" w:rsidRPr="00240548" w14:paraId="17C313AD" w14:textId="77777777" w:rsidTr="00267A79">
        <w:trPr>
          <w:trHeight w:val="375"/>
        </w:trPr>
        <w:tc>
          <w:tcPr>
            <w:tcW w:w="3397" w:type="dxa"/>
            <w:vMerge/>
          </w:tcPr>
          <w:p w14:paraId="4E07F943" w14:textId="77777777" w:rsidR="00F65AAE" w:rsidRPr="00240548" w:rsidRDefault="00F65AAE" w:rsidP="00F65AAE">
            <w:pPr>
              <w:rPr>
                <w:sz w:val="24"/>
                <w:szCs w:val="24"/>
              </w:rPr>
            </w:pPr>
          </w:p>
        </w:tc>
        <w:tc>
          <w:tcPr>
            <w:tcW w:w="2123" w:type="dxa"/>
            <w:tcBorders>
              <w:bottom w:val="single" w:sz="4" w:space="0" w:color="auto"/>
            </w:tcBorders>
          </w:tcPr>
          <w:p w14:paraId="22F24BB2" w14:textId="77777777" w:rsidR="00F65AAE" w:rsidRPr="00240548" w:rsidRDefault="00F65AAE" w:rsidP="00F65AAE">
            <w:pPr>
              <w:rPr>
                <w:sz w:val="24"/>
                <w:szCs w:val="24"/>
              </w:rPr>
            </w:pPr>
            <w:r w:rsidRPr="00240548">
              <w:rPr>
                <w:rFonts w:hint="eastAsia"/>
                <w:sz w:val="24"/>
                <w:szCs w:val="24"/>
              </w:rPr>
              <w:t>８</w:t>
            </w:r>
            <w:r w:rsidRPr="00240548">
              <w:rPr>
                <w:rFonts w:hint="eastAsia"/>
                <w:sz w:val="24"/>
                <w:szCs w:val="24"/>
              </w:rPr>
              <w:t>~</w:t>
            </w:r>
            <w:r w:rsidRPr="00240548">
              <w:rPr>
                <w:rFonts w:hint="eastAsia"/>
                <w:sz w:val="24"/>
                <w:szCs w:val="24"/>
              </w:rPr>
              <w:t>１０人槽</w:t>
            </w:r>
          </w:p>
        </w:tc>
        <w:tc>
          <w:tcPr>
            <w:tcW w:w="2820" w:type="dxa"/>
          </w:tcPr>
          <w:p w14:paraId="444EA2A9" w14:textId="77777777" w:rsidR="00F65AAE" w:rsidRPr="00240548" w:rsidRDefault="004C4C7A" w:rsidP="00F65AAE">
            <w:pPr>
              <w:jc w:val="right"/>
              <w:rPr>
                <w:sz w:val="24"/>
                <w:szCs w:val="24"/>
              </w:rPr>
            </w:pPr>
            <w:r w:rsidRPr="00240548">
              <w:rPr>
                <w:rFonts w:hint="eastAsia"/>
                <w:sz w:val="24"/>
                <w:szCs w:val="24"/>
              </w:rPr>
              <w:t>１</w:t>
            </w:r>
            <w:r w:rsidR="00F65AAE" w:rsidRPr="00240548">
              <w:rPr>
                <w:rFonts w:hint="eastAsia"/>
                <w:sz w:val="24"/>
                <w:szCs w:val="24"/>
              </w:rPr>
              <w:t>，</w:t>
            </w:r>
            <w:r w:rsidRPr="00240548">
              <w:rPr>
                <w:rFonts w:hint="eastAsia"/>
                <w:sz w:val="24"/>
                <w:szCs w:val="24"/>
              </w:rPr>
              <w:t>９９６</w:t>
            </w:r>
            <w:r w:rsidR="00F65AAE" w:rsidRPr="00240548">
              <w:rPr>
                <w:rFonts w:hint="eastAsia"/>
                <w:sz w:val="24"/>
                <w:szCs w:val="24"/>
              </w:rPr>
              <w:t>，０００円</w:t>
            </w:r>
          </w:p>
        </w:tc>
      </w:tr>
      <w:tr w:rsidR="00240548" w:rsidRPr="00240548" w14:paraId="2F511A06" w14:textId="77777777" w:rsidTr="00267A79">
        <w:trPr>
          <w:trHeight w:val="375"/>
        </w:trPr>
        <w:tc>
          <w:tcPr>
            <w:tcW w:w="3397" w:type="dxa"/>
            <w:vMerge w:val="restart"/>
          </w:tcPr>
          <w:p w14:paraId="31D68500" w14:textId="77777777" w:rsidR="00D619A1" w:rsidRPr="00240548" w:rsidRDefault="00D619A1" w:rsidP="00D619A1">
            <w:pPr>
              <w:rPr>
                <w:sz w:val="24"/>
                <w:szCs w:val="24"/>
              </w:rPr>
            </w:pPr>
            <w:r w:rsidRPr="00240548">
              <w:rPr>
                <w:rFonts w:hint="eastAsia"/>
                <w:sz w:val="24"/>
                <w:szCs w:val="24"/>
              </w:rPr>
              <w:t>窒素及び燐除去能力を有する高度処理型浄化槽</w:t>
            </w:r>
          </w:p>
          <w:p w14:paraId="0DB930D6" w14:textId="77777777" w:rsidR="00D619A1" w:rsidRPr="00240548" w:rsidRDefault="00D619A1" w:rsidP="00D619A1">
            <w:pPr>
              <w:rPr>
                <w:sz w:val="24"/>
                <w:szCs w:val="24"/>
              </w:rPr>
            </w:pPr>
            <w:r w:rsidRPr="00240548">
              <w:rPr>
                <w:rFonts w:hint="eastAsia"/>
                <w:sz w:val="24"/>
                <w:szCs w:val="24"/>
              </w:rPr>
              <w:t>（転換以外の場合）</w:t>
            </w:r>
          </w:p>
        </w:tc>
        <w:tc>
          <w:tcPr>
            <w:tcW w:w="2123" w:type="dxa"/>
          </w:tcPr>
          <w:p w14:paraId="1493416F" w14:textId="77777777" w:rsidR="00D619A1" w:rsidRPr="00240548" w:rsidRDefault="00D619A1" w:rsidP="00D619A1">
            <w:pPr>
              <w:rPr>
                <w:sz w:val="24"/>
                <w:szCs w:val="24"/>
              </w:rPr>
            </w:pPr>
            <w:r w:rsidRPr="00240548">
              <w:rPr>
                <w:rFonts w:hint="eastAsia"/>
                <w:sz w:val="24"/>
                <w:szCs w:val="24"/>
              </w:rPr>
              <w:t>５人槽</w:t>
            </w:r>
          </w:p>
        </w:tc>
        <w:tc>
          <w:tcPr>
            <w:tcW w:w="2820" w:type="dxa"/>
          </w:tcPr>
          <w:p w14:paraId="704201EF" w14:textId="77777777" w:rsidR="00D619A1" w:rsidRPr="00240548" w:rsidRDefault="00D619A1" w:rsidP="00D619A1">
            <w:pPr>
              <w:jc w:val="right"/>
              <w:rPr>
                <w:sz w:val="24"/>
                <w:szCs w:val="24"/>
              </w:rPr>
            </w:pPr>
            <w:r w:rsidRPr="00240548">
              <w:rPr>
                <w:rFonts w:hint="eastAsia"/>
                <w:sz w:val="24"/>
                <w:szCs w:val="24"/>
              </w:rPr>
              <w:t>８</w:t>
            </w:r>
            <w:r w:rsidR="004C4C7A" w:rsidRPr="00240548">
              <w:rPr>
                <w:rFonts w:hint="eastAsia"/>
                <w:sz w:val="24"/>
                <w:szCs w:val="24"/>
              </w:rPr>
              <w:t>２２</w:t>
            </w:r>
            <w:r w:rsidRPr="00240548">
              <w:rPr>
                <w:rFonts w:hint="eastAsia"/>
                <w:sz w:val="24"/>
                <w:szCs w:val="24"/>
              </w:rPr>
              <w:t>，０００円</w:t>
            </w:r>
          </w:p>
        </w:tc>
      </w:tr>
      <w:tr w:rsidR="00240548" w:rsidRPr="00240548" w14:paraId="6DBF13E3" w14:textId="77777777" w:rsidTr="00267A79">
        <w:trPr>
          <w:trHeight w:val="375"/>
        </w:trPr>
        <w:tc>
          <w:tcPr>
            <w:tcW w:w="3397" w:type="dxa"/>
            <w:vMerge/>
          </w:tcPr>
          <w:p w14:paraId="556016BE" w14:textId="77777777" w:rsidR="00D619A1" w:rsidRPr="00240548" w:rsidRDefault="00D619A1" w:rsidP="00D619A1">
            <w:pPr>
              <w:rPr>
                <w:sz w:val="24"/>
                <w:szCs w:val="24"/>
              </w:rPr>
            </w:pPr>
          </w:p>
        </w:tc>
        <w:tc>
          <w:tcPr>
            <w:tcW w:w="2123" w:type="dxa"/>
          </w:tcPr>
          <w:p w14:paraId="62556A90" w14:textId="77777777" w:rsidR="00D619A1" w:rsidRPr="00240548" w:rsidRDefault="00D619A1" w:rsidP="00D619A1">
            <w:pPr>
              <w:rPr>
                <w:sz w:val="24"/>
                <w:szCs w:val="24"/>
              </w:rPr>
            </w:pPr>
            <w:r w:rsidRPr="00240548">
              <w:rPr>
                <w:rFonts w:hint="eastAsia"/>
                <w:sz w:val="24"/>
                <w:szCs w:val="24"/>
              </w:rPr>
              <w:t>６</w:t>
            </w:r>
            <w:r w:rsidRPr="00240548">
              <w:rPr>
                <w:rFonts w:hint="eastAsia"/>
                <w:sz w:val="24"/>
                <w:szCs w:val="24"/>
              </w:rPr>
              <w:t>~</w:t>
            </w:r>
            <w:r w:rsidRPr="00240548">
              <w:rPr>
                <w:rFonts w:hint="eastAsia"/>
                <w:sz w:val="24"/>
                <w:szCs w:val="24"/>
              </w:rPr>
              <w:t>７人槽</w:t>
            </w:r>
          </w:p>
        </w:tc>
        <w:tc>
          <w:tcPr>
            <w:tcW w:w="2820" w:type="dxa"/>
          </w:tcPr>
          <w:p w14:paraId="01E5F39A" w14:textId="77777777" w:rsidR="00D619A1" w:rsidRPr="00240548" w:rsidRDefault="00D619A1" w:rsidP="00D619A1">
            <w:pPr>
              <w:jc w:val="right"/>
              <w:rPr>
                <w:sz w:val="24"/>
                <w:szCs w:val="24"/>
              </w:rPr>
            </w:pPr>
            <w:r w:rsidRPr="00240548">
              <w:rPr>
                <w:rFonts w:hint="eastAsia"/>
                <w:sz w:val="24"/>
                <w:szCs w:val="24"/>
              </w:rPr>
              <w:t>１，</w:t>
            </w:r>
            <w:r w:rsidR="004C4C7A" w:rsidRPr="00240548">
              <w:rPr>
                <w:rFonts w:hint="eastAsia"/>
                <w:sz w:val="24"/>
                <w:szCs w:val="24"/>
              </w:rPr>
              <w:t>１１１</w:t>
            </w:r>
            <w:r w:rsidRPr="00240548">
              <w:rPr>
                <w:rFonts w:hint="eastAsia"/>
                <w:sz w:val="24"/>
                <w:szCs w:val="24"/>
              </w:rPr>
              <w:t>，０００円</w:t>
            </w:r>
          </w:p>
        </w:tc>
      </w:tr>
      <w:tr w:rsidR="00240548" w:rsidRPr="00240548" w14:paraId="5DEAEF3D" w14:textId="77777777" w:rsidTr="00267A79">
        <w:trPr>
          <w:trHeight w:val="375"/>
        </w:trPr>
        <w:tc>
          <w:tcPr>
            <w:tcW w:w="3397" w:type="dxa"/>
            <w:vMerge/>
          </w:tcPr>
          <w:p w14:paraId="566AED77" w14:textId="77777777" w:rsidR="00D619A1" w:rsidRPr="00240548" w:rsidRDefault="00D619A1" w:rsidP="00D619A1">
            <w:pPr>
              <w:rPr>
                <w:sz w:val="24"/>
                <w:szCs w:val="24"/>
              </w:rPr>
            </w:pPr>
          </w:p>
        </w:tc>
        <w:tc>
          <w:tcPr>
            <w:tcW w:w="2123" w:type="dxa"/>
            <w:tcBorders>
              <w:bottom w:val="single" w:sz="4" w:space="0" w:color="auto"/>
            </w:tcBorders>
          </w:tcPr>
          <w:p w14:paraId="5F24E4B1" w14:textId="77777777" w:rsidR="00D619A1" w:rsidRPr="00240548" w:rsidRDefault="00D619A1" w:rsidP="00D619A1">
            <w:pPr>
              <w:rPr>
                <w:sz w:val="24"/>
                <w:szCs w:val="24"/>
              </w:rPr>
            </w:pPr>
            <w:r w:rsidRPr="00240548">
              <w:rPr>
                <w:rFonts w:hint="eastAsia"/>
                <w:sz w:val="24"/>
                <w:szCs w:val="24"/>
              </w:rPr>
              <w:t>８</w:t>
            </w:r>
            <w:r w:rsidRPr="00240548">
              <w:rPr>
                <w:rFonts w:hint="eastAsia"/>
                <w:sz w:val="24"/>
                <w:szCs w:val="24"/>
              </w:rPr>
              <w:t>~</w:t>
            </w:r>
            <w:r w:rsidRPr="00240548">
              <w:rPr>
                <w:rFonts w:hint="eastAsia"/>
                <w:sz w:val="24"/>
                <w:szCs w:val="24"/>
              </w:rPr>
              <w:t>１０人槽</w:t>
            </w:r>
          </w:p>
        </w:tc>
        <w:tc>
          <w:tcPr>
            <w:tcW w:w="2820" w:type="dxa"/>
          </w:tcPr>
          <w:p w14:paraId="25663ACF" w14:textId="77777777" w:rsidR="00D619A1" w:rsidRPr="00240548" w:rsidRDefault="00D619A1" w:rsidP="00D619A1">
            <w:pPr>
              <w:jc w:val="right"/>
              <w:rPr>
                <w:sz w:val="24"/>
                <w:szCs w:val="24"/>
              </w:rPr>
            </w:pPr>
            <w:r w:rsidRPr="00240548">
              <w:rPr>
                <w:rFonts w:hint="eastAsia"/>
                <w:sz w:val="24"/>
                <w:szCs w:val="24"/>
              </w:rPr>
              <w:t>１，</w:t>
            </w:r>
            <w:r w:rsidR="004C4C7A" w:rsidRPr="00240548">
              <w:rPr>
                <w:rFonts w:hint="eastAsia"/>
                <w:sz w:val="24"/>
                <w:szCs w:val="24"/>
              </w:rPr>
              <w:t>５８５</w:t>
            </w:r>
            <w:r w:rsidRPr="00240548">
              <w:rPr>
                <w:rFonts w:hint="eastAsia"/>
                <w:sz w:val="24"/>
                <w:szCs w:val="24"/>
              </w:rPr>
              <w:t>，０００円</w:t>
            </w:r>
          </w:p>
        </w:tc>
      </w:tr>
    </w:tbl>
    <w:p w14:paraId="18E8E169" w14:textId="77777777" w:rsidR="000D4E24" w:rsidRPr="00240548" w:rsidRDefault="000D4E24" w:rsidP="000D4E24">
      <w:pPr>
        <w:rPr>
          <w:sz w:val="24"/>
          <w:szCs w:val="24"/>
        </w:rPr>
      </w:pPr>
    </w:p>
    <w:p w14:paraId="391C425A" w14:textId="77777777" w:rsidR="00A670ED" w:rsidRPr="00240548" w:rsidRDefault="00A670ED">
      <w:pPr>
        <w:spacing w:line="260" w:lineRule="exact"/>
        <w:ind w:firstLineChars="59" w:firstLine="142"/>
        <w:rPr>
          <w:sz w:val="24"/>
        </w:rPr>
      </w:pPr>
    </w:p>
    <w:p w14:paraId="0C2A3BEF" w14:textId="77777777" w:rsidR="00A670ED" w:rsidRPr="00240548" w:rsidRDefault="00A670ED">
      <w:pPr>
        <w:spacing w:line="260" w:lineRule="exact"/>
        <w:ind w:firstLineChars="59" w:firstLine="142"/>
        <w:rPr>
          <w:sz w:val="24"/>
        </w:rPr>
      </w:pPr>
    </w:p>
    <w:p w14:paraId="4B49ED01" w14:textId="77777777" w:rsidR="00A670ED" w:rsidRPr="00240548" w:rsidRDefault="00A670ED">
      <w:pPr>
        <w:spacing w:line="260" w:lineRule="exact"/>
        <w:ind w:firstLineChars="59" w:firstLine="142"/>
        <w:rPr>
          <w:sz w:val="24"/>
        </w:rPr>
      </w:pPr>
    </w:p>
    <w:p w14:paraId="6E162D81" w14:textId="77777777" w:rsidR="002B550A" w:rsidRPr="00240548" w:rsidRDefault="002B550A">
      <w:pPr>
        <w:spacing w:line="260" w:lineRule="exact"/>
        <w:ind w:firstLineChars="59" w:firstLine="142"/>
        <w:rPr>
          <w:sz w:val="24"/>
        </w:rPr>
      </w:pPr>
    </w:p>
    <w:p w14:paraId="63DCAE83" w14:textId="77777777" w:rsidR="002B550A" w:rsidRPr="00240548" w:rsidRDefault="002B550A">
      <w:pPr>
        <w:spacing w:line="260" w:lineRule="exact"/>
        <w:ind w:firstLineChars="59" w:firstLine="142"/>
        <w:rPr>
          <w:sz w:val="24"/>
        </w:rPr>
      </w:pPr>
    </w:p>
    <w:p w14:paraId="241FD326" w14:textId="77777777" w:rsidR="002B550A" w:rsidRPr="00240548" w:rsidRDefault="002B550A">
      <w:pPr>
        <w:spacing w:line="260" w:lineRule="exact"/>
        <w:ind w:firstLineChars="59" w:firstLine="142"/>
        <w:rPr>
          <w:sz w:val="24"/>
        </w:rPr>
      </w:pPr>
    </w:p>
    <w:p w14:paraId="73F4206F" w14:textId="77777777" w:rsidR="002B550A" w:rsidRPr="00240548" w:rsidRDefault="002B550A">
      <w:pPr>
        <w:spacing w:line="260" w:lineRule="exact"/>
        <w:ind w:firstLineChars="59" w:firstLine="142"/>
        <w:rPr>
          <w:sz w:val="24"/>
        </w:rPr>
      </w:pPr>
    </w:p>
    <w:p w14:paraId="778D3509" w14:textId="77777777" w:rsidR="002B550A" w:rsidRPr="00240548" w:rsidRDefault="002B550A">
      <w:pPr>
        <w:spacing w:line="260" w:lineRule="exact"/>
        <w:ind w:firstLineChars="59" w:firstLine="142"/>
        <w:rPr>
          <w:sz w:val="24"/>
        </w:rPr>
      </w:pPr>
    </w:p>
    <w:p w14:paraId="7F389E11" w14:textId="77777777" w:rsidR="002B550A" w:rsidRPr="00240548" w:rsidRDefault="002B550A">
      <w:pPr>
        <w:spacing w:line="260" w:lineRule="exact"/>
        <w:ind w:firstLineChars="59" w:firstLine="142"/>
        <w:rPr>
          <w:sz w:val="24"/>
        </w:rPr>
      </w:pPr>
    </w:p>
    <w:p w14:paraId="3A14DF7F" w14:textId="77777777" w:rsidR="002B550A" w:rsidRPr="00240548" w:rsidRDefault="002B550A" w:rsidP="002B550A">
      <w:pPr>
        <w:spacing w:line="260" w:lineRule="exact"/>
        <w:rPr>
          <w:sz w:val="24"/>
        </w:rPr>
      </w:pPr>
    </w:p>
    <w:p w14:paraId="4DCEE593" w14:textId="77777777" w:rsidR="00075FB7" w:rsidRPr="00240548" w:rsidRDefault="00075FB7" w:rsidP="002B550A">
      <w:pPr>
        <w:spacing w:line="260" w:lineRule="exact"/>
        <w:rPr>
          <w:sz w:val="24"/>
        </w:rPr>
      </w:pPr>
    </w:p>
    <w:p w14:paraId="154A1B76" w14:textId="77777777" w:rsidR="00075FB7" w:rsidRPr="00240548" w:rsidRDefault="00075FB7" w:rsidP="002B550A">
      <w:pPr>
        <w:spacing w:line="260" w:lineRule="exact"/>
        <w:rPr>
          <w:sz w:val="24"/>
        </w:rPr>
      </w:pPr>
    </w:p>
    <w:p w14:paraId="570C364A" w14:textId="77777777" w:rsidR="00075FB7" w:rsidRPr="00240548" w:rsidRDefault="00075FB7" w:rsidP="002B550A">
      <w:pPr>
        <w:spacing w:line="260" w:lineRule="exact"/>
        <w:rPr>
          <w:sz w:val="24"/>
        </w:rPr>
      </w:pPr>
    </w:p>
    <w:p w14:paraId="0A8B861C" w14:textId="77777777" w:rsidR="00075FB7" w:rsidRPr="00240548" w:rsidRDefault="00075FB7" w:rsidP="002B550A">
      <w:pPr>
        <w:spacing w:line="260" w:lineRule="exact"/>
        <w:rPr>
          <w:sz w:val="24"/>
        </w:rPr>
      </w:pPr>
    </w:p>
    <w:p w14:paraId="25A48FC1" w14:textId="77777777" w:rsidR="00075FB7" w:rsidRPr="00240548" w:rsidRDefault="00075FB7" w:rsidP="002B550A">
      <w:pPr>
        <w:spacing w:line="260" w:lineRule="exact"/>
        <w:rPr>
          <w:sz w:val="24"/>
        </w:rPr>
      </w:pPr>
    </w:p>
    <w:p w14:paraId="352B9FB4" w14:textId="77777777" w:rsidR="00075FB7" w:rsidRPr="00240548" w:rsidRDefault="00075FB7" w:rsidP="002B550A">
      <w:pPr>
        <w:spacing w:line="260" w:lineRule="exact"/>
        <w:rPr>
          <w:sz w:val="24"/>
        </w:rPr>
      </w:pPr>
    </w:p>
    <w:p w14:paraId="659A85E5" w14:textId="77777777" w:rsidR="00075FB7" w:rsidRPr="00240548" w:rsidRDefault="00075FB7" w:rsidP="002B550A">
      <w:pPr>
        <w:spacing w:line="260" w:lineRule="exact"/>
        <w:rPr>
          <w:sz w:val="24"/>
        </w:rPr>
      </w:pPr>
    </w:p>
    <w:p w14:paraId="740F834C" w14:textId="77777777" w:rsidR="00075FB7" w:rsidRPr="00240548" w:rsidRDefault="00075FB7" w:rsidP="002B550A">
      <w:pPr>
        <w:spacing w:line="260" w:lineRule="exact"/>
        <w:rPr>
          <w:sz w:val="24"/>
        </w:rPr>
      </w:pPr>
    </w:p>
    <w:p w14:paraId="122CE409" w14:textId="77777777" w:rsidR="00075FB7" w:rsidRPr="00240548" w:rsidRDefault="00075FB7" w:rsidP="002B550A">
      <w:pPr>
        <w:spacing w:line="260" w:lineRule="exact"/>
        <w:rPr>
          <w:sz w:val="24"/>
        </w:rPr>
      </w:pPr>
    </w:p>
    <w:p w14:paraId="5F34F69F" w14:textId="77777777" w:rsidR="00F65AAE" w:rsidRPr="00240548" w:rsidRDefault="00F65AAE" w:rsidP="002B550A">
      <w:pPr>
        <w:spacing w:line="260" w:lineRule="exact"/>
        <w:rPr>
          <w:sz w:val="24"/>
        </w:rPr>
      </w:pPr>
    </w:p>
    <w:tbl>
      <w:tblPr>
        <w:tblpPr w:leftFromText="142" w:rightFromText="142" w:vertAnchor="text" w:horzAnchor="margin" w:tblpXSpec="center"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97"/>
        <w:gridCol w:w="2127"/>
        <w:gridCol w:w="2835"/>
      </w:tblGrid>
      <w:tr w:rsidR="00240548" w:rsidRPr="00240548" w14:paraId="76435289" w14:textId="77777777" w:rsidTr="00267A79">
        <w:trPr>
          <w:trHeight w:val="300"/>
        </w:trPr>
        <w:tc>
          <w:tcPr>
            <w:tcW w:w="5524" w:type="dxa"/>
            <w:gridSpan w:val="2"/>
            <w:tcBorders>
              <w:top w:val="single" w:sz="4" w:space="0" w:color="auto"/>
              <w:left w:val="single" w:sz="4" w:space="0" w:color="auto"/>
              <w:bottom w:val="single" w:sz="4" w:space="0" w:color="auto"/>
              <w:right w:val="single" w:sz="4" w:space="0" w:color="auto"/>
            </w:tcBorders>
            <w:hideMark/>
          </w:tcPr>
          <w:p w14:paraId="0DE62B4C" w14:textId="77777777" w:rsidR="00267A79" w:rsidRPr="00240548" w:rsidRDefault="00267A79" w:rsidP="00217792">
            <w:pPr>
              <w:jc w:val="center"/>
              <w:rPr>
                <w:sz w:val="24"/>
                <w:szCs w:val="24"/>
              </w:rPr>
            </w:pPr>
            <w:r w:rsidRPr="00240548">
              <w:rPr>
                <w:rFonts w:hint="eastAsia"/>
                <w:sz w:val="24"/>
                <w:szCs w:val="24"/>
              </w:rPr>
              <w:t>区分</w:t>
            </w:r>
          </w:p>
        </w:tc>
        <w:tc>
          <w:tcPr>
            <w:tcW w:w="2835" w:type="dxa"/>
            <w:tcBorders>
              <w:top w:val="single" w:sz="4" w:space="0" w:color="auto"/>
              <w:left w:val="single" w:sz="4" w:space="0" w:color="auto"/>
              <w:bottom w:val="single" w:sz="4" w:space="0" w:color="auto"/>
              <w:right w:val="single" w:sz="4" w:space="0" w:color="auto"/>
            </w:tcBorders>
            <w:hideMark/>
          </w:tcPr>
          <w:p w14:paraId="5217CDE9" w14:textId="77777777" w:rsidR="00267A79" w:rsidRPr="00240548" w:rsidRDefault="00267A79" w:rsidP="00217792">
            <w:pPr>
              <w:jc w:val="center"/>
              <w:rPr>
                <w:sz w:val="24"/>
                <w:szCs w:val="24"/>
              </w:rPr>
            </w:pPr>
            <w:r w:rsidRPr="00240548">
              <w:rPr>
                <w:rFonts w:hint="eastAsia"/>
                <w:sz w:val="24"/>
                <w:szCs w:val="24"/>
              </w:rPr>
              <w:t>限度額</w:t>
            </w:r>
          </w:p>
        </w:tc>
      </w:tr>
      <w:tr w:rsidR="00240548" w:rsidRPr="00240548" w14:paraId="7D493582" w14:textId="77777777" w:rsidTr="006C63DF">
        <w:trPr>
          <w:trHeight w:val="470"/>
        </w:trPr>
        <w:tc>
          <w:tcPr>
            <w:tcW w:w="3397" w:type="dxa"/>
            <w:vMerge w:val="restart"/>
            <w:tcBorders>
              <w:top w:val="single" w:sz="4" w:space="0" w:color="auto"/>
              <w:left w:val="single" w:sz="4" w:space="0" w:color="auto"/>
              <w:right w:val="single" w:sz="4" w:space="0" w:color="auto"/>
            </w:tcBorders>
            <w:hideMark/>
          </w:tcPr>
          <w:p w14:paraId="0FC24B62" w14:textId="77777777" w:rsidR="00267A79" w:rsidRPr="00240548" w:rsidRDefault="00267A79" w:rsidP="00217792">
            <w:pPr>
              <w:rPr>
                <w:sz w:val="24"/>
                <w:szCs w:val="24"/>
              </w:rPr>
            </w:pPr>
            <w:r w:rsidRPr="00240548">
              <w:rPr>
                <w:rFonts w:hint="eastAsia"/>
                <w:sz w:val="24"/>
                <w:szCs w:val="24"/>
              </w:rPr>
              <w:t>既設単独処理浄化槽又はくみ取り槽撤去費用</w:t>
            </w:r>
          </w:p>
        </w:tc>
        <w:tc>
          <w:tcPr>
            <w:tcW w:w="2127" w:type="dxa"/>
            <w:tcBorders>
              <w:top w:val="single" w:sz="4" w:space="0" w:color="auto"/>
              <w:left w:val="single" w:sz="4" w:space="0" w:color="auto"/>
              <w:bottom w:val="single" w:sz="4" w:space="0" w:color="auto"/>
              <w:right w:val="single" w:sz="4" w:space="0" w:color="auto"/>
            </w:tcBorders>
          </w:tcPr>
          <w:p w14:paraId="2BD29A96" w14:textId="77777777" w:rsidR="00267A79" w:rsidRPr="00240548" w:rsidRDefault="00267A79" w:rsidP="00267A79">
            <w:pPr>
              <w:jc w:val="left"/>
              <w:rPr>
                <w:sz w:val="24"/>
                <w:szCs w:val="24"/>
              </w:rPr>
            </w:pPr>
            <w:r w:rsidRPr="00240548">
              <w:rPr>
                <w:rFonts w:hint="eastAsia"/>
                <w:sz w:val="24"/>
                <w:szCs w:val="24"/>
              </w:rPr>
              <w:t>単独処理浄化槽</w:t>
            </w:r>
          </w:p>
        </w:tc>
        <w:tc>
          <w:tcPr>
            <w:tcW w:w="2835" w:type="dxa"/>
            <w:tcBorders>
              <w:top w:val="single" w:sz="4" w:space="0" w:color="auto"/>
              <w:left w:val="single" w:sz="4" w:space="0" w:color="auto"/>
              <w:bottom w:val="single" w:sz="4" w:space="0" w:color="auto"/>
              <w:right w:val="single" w:sz="4" w:space="0" w:color="auto"/>
            </w:tcBorders>
            <w:hideMark/>
          </w:tcPr>
          <w:p w14:paraId="498137DF" w14:textId="77777777" w:rsidR="00267A79" w:rsidRPr="00240548" w:rsidRDefault="00267A79" w:rsidP="00217792">
            <w:pPr>
              <w:jc w:val="right"/>
              <w:rPr>
                <w:sz w:val="24"/>
                <w:szCs w:val="24"/>
              </w:rPr>
            </w:pPr>
            <w:r w:rsidRPr="00240548">
              <w:rPr>
                <w:rFonts w:hint="eastAsia"/>
                <w:sz w:val="24"/>
                <w:szCs w:val="24"/>
              </w:rPr>
              <w:t>１２０，０００円</w:t>
            </w:r>
          </w:p>
        </w:tc>
      </w:tr>
      <w:tr w:rsidR="00240548" w:rsidRPr="00240548" w14:paraId="2760ECA0" w14:textId="77777777" w:rsidTr="006C63DF">
        <w:trPr>
          <w:trHeight w:val="470"/>
        </w:trPr>
        <w:tc>
          <w:tcPr>
            <w:tcW w:w="3397" w:type="dxa"/>
            <w:vMerge/>
            <w:tcBorders>
              <w:left w:val="single" w:sz="4" w:space="0" w:color="auto"/>
              <w:bottom w:val="single" w:sz="4" w:space="0" w:color="auto"/>
              <w:right w:val="single" w:sz="4" w:space="0" w:color="auto"/>
            </w:tcBorders>
          </w:tcPr>
          <w:p w14:paraId="7C96B1B6" w14:textId="77777777" w:rsidR="00267A79" w:rsidRPr="00240548" w:rsidRDefault="00267A79" w:rsidP="00217792">
            <w:pPr>
              <w:rPr>
                <w:sz w:val="24"/>
                <w:szCs w:val="24"/>
              </w:rPr>
            </w:pPr>
          </w:p>
        </w:tc>
        <w:tc>
          <w:tcPr>
            <w:tcW w:w="2127" w:type="dxa"/>
            <w:tcBorders>
              <w:top w:val="single" w:sz="4" w:space="0" w:color="auto"/>
              <w:left w:val="single" w:sz="4" w:space="0" w:color="auto"/>
              <w:bottom w:val="single" w:sz="4" w:space="0" w:color="auto"/>
              <w:right w:val="single" w:sz="4" w:space="0" w:color="auto"/>
            </w:tcBorders>
          </w:tcPr>
          <w:p w14:paraId="3C2C8C20" w14:textId="77777777" w:rsidR="00267A79" w:rsidRPr="00240548" w:rsidRDefault="00267A79" w:rsidP="00267A79">
            <w:pPr>
              <w:jc w:val="left"/>
              <w:rPr>
                <w:sz w:val="24"/>
                <w:szCs w:val="24"/>
              </w:rPr>
            </w:pPr>
            <w:r w:rsidRPr="00240548">
              <w:rPr>
                <w:rFonts w:hint="eastAsia"/>
                <w:sz w:val="24"/>
                <w:szCs w:val="24"/>
              </w:rPr>
              <w:t>くみ取り槽</w:t>
            </w:r>
          </w:p>
        </w:tc>
        <w:tc>
          <w:tcPr>
            <w:tcW w:w="2835" w:type="dxa"/>
            <w:tcBorders>
              <w:top w:val="single" w:sz="4" w:space="0" w:color="auto"/>
              <w:left w:val="single" w:sz="4" w:space="0" w:color="auto"/>
              <w:bottom w:val="single" w:sz="4" w:space="0" w:color="auto"/>
              <w:right w:val="single" w:sz="4" w:space="0" w:color="auto"/>
            </w:tcBorders>
          </w:tcPr>
          <w:p w14:paraId="14088EF4" w14:textId="77777777" w:rsidR="00267A79" w:rsidRPr="00240548" w:rsidRDefault="00267A79" w:rsidP="00217792">
            <w:pPr>
              <w:jc w:val="right"/>
              <w:rPr>
                <w:sz w:val="24"/>
                <w:szCs w:val="24"/>
              </w:rPr>
            </w:pPr>
            <w:r w:rsidRPr="00240548">
              <w:rPr>
                <w:rFonts w:hint="eastAsia"/>
                <w:sz w:val="24"/>
                <w:szCs w:val="24"/>
              </w:rPr>
              <w:t>９０，０００円</w:t>
            </w:r>
          </w:p>
        </w:tc>
      </w:tr>
    </w:tbl>
    <w:p w14:paraId="4C6282A0" w14:textId="77777777" w:rsidR="005B1335" w:rsidRPr="00240548" w:rsidRDefault="005B1335">
      <w:pPr>
        <w:spacing w:line="260" w:lineRule="exact"/>
        <w:ind w:firstLineChars="59" w:firstLine="142"/>
        <w:rPr>
          <w:sz w:val="24"/>
        </w:rPr>
      </w:pPr>
    </w:p>
    <w:p w14:paraId="7A3A1F6B" w14:textId="77777777" w:rsidR="00F65AAE" w:rsidRPr="00240548" w:rsidRDefault="00F65AAE">
      <w:pPr>
        <w:spacing w:line="260" w:lineRule="exact"/>
        <w:ind w:firstLineChars="59" w:firstLine="142"/>
        <w:rPr>
          <w:sz w:val="24"/>
        </w:rPr>
      </w:pPr>
    </w:p>
    <w:p w14:paraId="22D45046" w14:textId="77777777" w:rsidR="005B1335" w:rsidRPr="00240548" w:rsidRDefault="005B1335" w:rsidP="005B1335">
      <w:pPr>
        <w:rPr>
          <w:sz w:val="24"/>
        </w:rPr>
      </w:pPr>
    </w:p>
    <w:p w14:paraId="46183F68" w14:textId="77777777" w:rsidR="005B1335" w:rsidRPr="00240548" w:rsidRDefault="005B1335" w:rsidP="005B1335">
      <w:pPr>
        <w:rPr>
          <w:sz w:val="24"/>
        </w:rPr>
      </w:pPr>
    </w:p>
    <w:p w14:paraId="2B45588B" w14:textId="77777777" w:rsidR="00267A79" w:rsidRPr="00240548" w:rsidRDefault="00267A79" w:rsidP="005B1335">
      <w:pPr>
        <w:rPr>
          <w:sz w:val="24"/>
        </w:rPr>
      </w:pPr>
    </w:p>
    <w:p w14:paraId="1E628538" w14:textId="77777777" w:rsidR="00267A79" w:rsidRPr="00240548" w:rsidRDefault="00267A79" w:rsidP="005B1335">
      <w:pPr>
        <w:rPr>
          <w:sz w:val="24"/>
        </w:rPr>
      </w:pPr>
    </w:p>
    <w:tbl>
      <w:tblPr>
        <w:tblpPr w:leftFromText="142" w:rightFromText="142" w:vertAnchor="text" w:horzAnchor="margin" w:tblpXSpec="center"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520"/>
        <w:gridCol w:w="2820"/>
      </w:tblGrid>
      <w:tr w:rsidR="00240548" w:rsidRPr="00240548" w14:paraId="6F2D31A8" w14:textId="77777777" w:rsidTr="008516F2">
        <w:trPr>
          <w:trHeight w:val="300"/>
        </w:trPr>
        <w:tc>
          <w:tcPr>
            <w:tcW w:w="5520" w:type="dxa"/>
            <w:tcBorders>
              <w:top w:val="single" w:sz="4" w:space="0" w:color="auto"/>
              <w:left w:val="single" w:sz="4" w:space="0" w:color="auto"/>
              <w:bottom w:val="single" w:sz="4" w:space="0" w:color="auto"/>
              <w:right w:val="single" w:sz="4" w:space="0" w:color="auto"/>
            </w:tcBorders>
            <w:hideMark/>
          </w:tcPr>
          <w:p w14:paraId="449D7C13" w14:textId="77777777" w:rsidR="005B1335" w:rsidRPr="00240548" w:rsidRDefault="005B1335" w:rsidP="008516F2">
            <w:pPr>
              <w:jc w:val="center"/>
              <w:rPr>
                <w:sz w:val="24"/>
                <w:szCs w:val="24"/>
              </w:rPr>
            </w:pPr>
            <w:r w:rsidRPr="00240548">
              <w:rPr>
                <w:rFonts w:hint="eastAsia"/>
                <w:sz w:val="24"/>
                <w:szCs w:val="24"/>
              </w:rPr>
              <w:t>区分</w:t>
            </w:r>
          </w:p>
        </w:tc>
        <w:tc>
          <w:tcPr>
            <w:tcW w:w="2820" w:type="dxa"/>
            <w:tcBorders>
              <w:top w:val="single" w:sz="4" w:space="0" w:color="auto"/>
              <w:left w:val="single" w:sz="4" w:space="0" w:color="auto"/>
              <w:bottom w:val="single" w:sz="4" w:space="0" w:color="auto"/>
              <w:right w:val="single" w:sz="4" w:space="0" w:color="auto"/>
            </w:tcBorders>
            <w:hideMark/>
          </w:tcPr>
          <w:p w14:paraId="68ADD0B9" w14:textId="77777777" w:rsidR="005B1335" w:rsidRPr="00240548" w:rsidRDefault="005B1335" w:rsidP="008516F2">
            <w:pPr>
              <w:jc w:val="center"/>
              <w:rPr>
                <w:sz w:val="24"/>
                <w:szCs w:val="24"/>
              </w:rPr>
            </w:pPr>
            <w:r w:rsidRPr="00240548">
              <w:rPr>
                <w:rFonts w:hint="eastAsia"/>
                <w:sz w:val="24"/>
                <w:szCs w:val="24"/>
              </w:rPr>
              <w:t>限度額</w:t>
            </w:r>
          </w:p>
        </w:tc>
      </w:tr>
      <w:tr w:rsidR="00240548" w:rsidRPr="00240548" w14:paraId="3B78423F" w14:textId="77777777" w:rsidTr="008516F2">
        <w:trPr>
          <w:trHeight w:val="470"/>
        </w:trPr>
        <w:tc>
          <w:tcPr>
            <w:tcW w:w="5520" w:type="dxa"/>
            <w:tcBorders>
              <w:top w:val="single" w:sz="4" w:space="0" w:color="auto"/>
              <w:left w:val="single" w:sz="4" w:space="0" w:color="auto"/>
              <w:bottom w:val="single" w:sz="4" w:space="0" w:color="auto"/>
              <w:right w:val="single" w:sz="4" w:space="0" w:color="auto"/>
            </w:tcBorders>
            <w:hideMark/>
          </w:tcPr>
          <w:p w14:paraId="33D6DBD0" w14:textId="77777777" w:rsidR="005B1335" w:rsidRPr="00240548" w:rsidRDefault="007A6307" w:rsidP="008516F2">
            <w:pPr>
              <w:rPr>
                <w:sz w:val="24"/>
                <w:szCs w:val="24"/>
              </w:rPr>
            </w:pPr>
            <w:r w:rsidRPr="00240548">
              <w:rPr>
                <w:rFonts w:hint="eastAsia"/>
                <w:sz w:val="24"/>
                <w:szCs w:val="24"/>
              </w:rPr>
              <w:t>宅内配管工事</w:t>
            </w:r>
            <w:r w:rsidR="005B1335" w:rsidRPr="00240548">
              <w:rPr>
                <w:rFonts w:hint="eastAsia"/>
                <w:sz w:val="24"/>
                <w:szCs w:val="24"/>
              </w:rPr>
              <w:t>費用</w:t>
            </w:r>
            <w:r w:rsidR="006C760D">
              <w:rPr>
                <w:rFonts w:hint="eastAsia"/>
                <w:sz w:val="24"/>
                <w:szCs w:val="24"/>
              </w:rPr>
              <w:t>（単独処理浄化槽又はくみ取り槽からの転換時に限る）</w:t>
            </w:r>
          </w:p>
        </w:tc>
        <w:tc>
          <w:tcPr>
            <w:tcW w:w="2820" w:type="dxa"/>
            <w:tcBorders>
              <w:top w:val="single" w:sz="4" w:space="0" w:color="auto"/>
              <w:left w:val="single" w:sz="4" w:space="0" w:color="auto"/>
              <w:bottom w:val="single" w:sz="4" w:space="0" w:color="auto"/>
              <w:right w:val="single" w:sz="4" w:space="0" w:color="auto"/>
            </w:tcBorders>
            <w:hideMark/>
          </w:tcPr>
          <w:p w14:paraId="54BB960D" w14:textId="77777777" w:rsidR="005B1335" w:rsidRPr="00240548" w:rsidRDefault="007A6307" w:rsidP="008516F2">
            <w:pPr>
              <w:jc w:val="right"/>
              <w:rPr>
                <w:sz w:val="24"/>
                <w:szCs w:val="24"/>
              </w:rPr>
            </w:pPr>
            <w:r w:rsidRPr="00240548">
              <w:rPr>
                <w:rFonts w:hint="eastAsia"/>
                <w:sz w:val="24"/>
                <w:szCs w:val="24"/>
              </w:rPr>
              <w:t>３０</w:t>
            </w:r>
            <w:r w:rsidR="005B1335" w:rsidRPr="00240548">
              <w:rPr>
                <w:rFonts w:hint="eastAsia"/>
                <w:sz w:val="24"/>
                <w:szCs w:val="24"/>
              </w:rPr>
              <w:t>０，０００円</w:t>
            </w:r>
          </w:p>
        </w:tc>
      </w:tr>
    </w:tbl>
    <w:p w14:paraId="0F923658" w14:textId="77777777" w:rsidR="002B550A" w:rsidRPr="00240548" w:rsidRDefault="002B550A" w:rsidP="005B1335">
      <w:pPr>
        <w:tabs>
          <w:tab w:val="left" w:pos="855"/>
        </w:tabs>
        <w:rPr>
          <w:sz w:val="24"/>
        </w:rPr>
      </w:pPr>
    </w:p>
    <w:p w14:paraId="773B7E12" w14:textId="77777777" w:rsidR="007D193B" w:rsidRPr="00240548" w:rsidRDefault="007D193B" w:rsidP="005B1335">
      <w:pPr>
        <w:tabs>
          <w:tab w:val="left" w:pos="855"/>
        </w:tabs>
        <w:rPr>
          <w:sz w:val="24"/>
        </w:rPr>
      </w:pPr>
    </w:p>
    <w:p w14:paraId="406069E8" w14:textId="77777777" w:rsidR="007D193B" w:rsidRPr="00240548" w:rsidRDefault="007D193B" w:rsidP="005B1335">
      <w:pPr>
        <w:tabs>
          <w:tab w:val="left" w:pos="855"/>
        </w:tabs>
        <w:rPr>
          <w:sz w:val="24"/>
        </w:rPr>
      </w:pPr>
    </w:p>
    <w:p w14:paraId="4DCBBC60" w14:textId="77777777" w:rsidR="00E12A22" w:rsidRDefault="00E12A22" w:rsidP="00240548">
      <w:pPr>
        <w:tabs>
          <w:tab w:val="left" w:pos="855"/>
        </w:tabs>
        <w:ind w:left="480" w:hangingChars="200" w:hanging="480"/>
        <w:rPr>
          <w:sz w:val="24"/>
        </w:rPr>
      </w:pPr>
    </w:p>
    <w:p w14:paraId="1C069993" w14:textId="77777777" w:rsidR="00E12A22" w:rsidRDefault="00E12A22" w:rsidP="00240548">
      <w:pPr>
        <w:tabs>
          <w:tab w:val="left" w:pos="855"/>
        </w:tabs>
        <w:ind w:left="480" w:hangingChars="200" w:hanging="480"/>
        <w:rPr>
          <w:sz w:val="24"/>
        </w:rPr>
      </w:pPr>
    </w:p>
    <w:p w14:paraId="443E690E" w14:textId="77777777" w:rsidR="007D193B" w:rsidRPr="00240548" w:rsidRDefault="00240548" w:rsidP="00240548">
      <w:pPr>
        <w:tabs>
          <w:tab w:val="left" w:pos="855"/>
        </w:tabs>
        <w:ind w:left="480" w:hangingChars="200" w:hanging="480"/>
        <w:rPr>
          <w:sz w:val="24"/>
        </w:rPr>
      </w:pPr>
      <w:r w:rsidRPr="00240548">
        <w:rPr>
          <w:rFonts w:hint="eastAsia"/>
          <w:sz w:val="24"/>
        </w:rPr>
        <w:t>※「補助金交付決定通知書（様式第２号）」交付前に，工事に着手した場合は補助金の交付対象となりません。</w:t>
      </w:r>
    </w:p>
    <w:p w14:paraId="295110F5" w14:textId="77777777" w:rsidR="00240548" w:rsidRPr="00240548" w:rsidRDefault="00240548" w:rsidP="005B1335">
      <w:pPr>
        <w:tabs>
          <w:tab w:val="left" w:pos="855"/>
        </w:tabs>
        <w:rPr>
          <w:sz w:val="24"/>
        </w:rPr>
      </w:pPr>
    </w:p>
    <w:p w14:paraId="26045CCC" w14:textId="1B6FCFBE" w:rsidR="00240548" w:rsidRDefault="00240548" w:rsidP="005B1335">
      <w:pPr>
        <w:tabs>
          <w:tab w:val="left" w:pos="855"/>
        </w:tabs>
        <w:rPr>
          <w:sz w:val="24"/>
        </w:rPr>
      </w:pPr>
      <w:r w:rsidRPr="00240548">
        <w:rPr>
          <w:rFonts w:hint="eastAsia"/>
          <w:sz w:val="24"/>
        </w:rPr>
        <w:t>※</w:t>
      </w:r>
      <w:r w:rsidR="00795B3E">
        <w:rPr>
          <w:rFonts w:hint="eastAsia"/>
          <w:sz w:val="24"/>
        </w:rPr>
        <w:t>完了検査</w:t>
      </w:r>
      <w:r w:rsidR="00177519">
        <w:rPr>
          <w:rFonts w:hint="eastAsia"/>
          <w:sz w:val="24"/>
        </w:rPr>
        <w:t>受験後</w:t>
      </w:r>
      <w:r w:rsidR="00E33F34">
        <w:rPr>
          <w:rFonts w:hint="eastAsia"/>
          <w:sz w:val="24"/>
        </w:rPr>
        <w:t>の</w:t>
      </w:r>
      <w:r w:rsidR="00795B3E">
        <w:rPr>
          <w:rFonts w:hint="eastAsia"/>
          <w:sz w:val="24"/>
        </w:rPr>
        <w:t>実績報告書提出</w:t>
      </w:r>
      <w:r w:rsidRPr="00240548">
        <w:rPr>
          <w:rFonts w:hint="eastAsia"/>
          <w:sz w:val="24"/>
        </w:rPr>
        <w:t>期限は</w:t>
      </w:r>
      <w:r w:rsidR="00E33F34">
        <w:rPr>
          <w:rFonts w:hint="eastAsia"/>
          <w:sz w:val="24"/>
        </w:rPr>
        <w:t>，</w:t>
      </w:r>
      <w:r w:rsidRPr="00240548">
        <w:rPr>
          <w:rFonts w:hint="eastAsia"/>
          <w:sz w:val="24"/>
        </w:rPr>
        <w:t>令和</w:t>
      </w:r>
      <w:r w:rsidR="007C4EFF">
        <w:rPr>
          <w:rFonts w:hint="eastAsia"/>
          <w:sz w:val="24"/>
        </w:rPr>
        <w:t>８</w:t>
      </w:r>
      <w:r w:rsidRPr="00240548">
        <w:rPr>
          <w:rFonts w:hint="eastAsia"/>
          <w:sz w:val="24"/>
        </w:rPr>
        <w:t>年２月</w:t>
      </w:r>
      <w:r w:rsidR="00795B3E">
        <w:rPr>
          <w:rFonts w:hint="eastAsia"/>
          <w:sz w:val="24"/>
        </w:rPr>
        <w:t>末日</w:t>
      </w:r>
      <w:r w:rsidRPr="00240548">
        <w:rPr>
          <w:rFonts w:hint="eastAsia"/>
          <w:sz w:val="24"/>
        </w:rPr>
        <w:t>までとなります。</w:t>
      </w:r>
    </w:p>
    <w:p w14:paraId="1068D721" w14:textId="77777777" w:rsidR="00E33F34" w:rsidRPr="00E33F34" w:rsidRDefault="00E33F34" w:rsidP="005B1335">
      <w:pPr>
        <w:tabs>
          <w:tab w:val="left" w:pos="855"/>
        </w:tabs>
        <w:rPr>
          <w:sz w:val="24"/>
        </w:rPr>
      </w:pPr>
      <w:r>
        <w:rPr>
          <w:rFonts w:hint="eastAsia"/>
          <w:sz w:val="24"/>
        </w:rPr>
        <w:t xml:space="preserve">　期限を過ぎた場合補助金を交付することができない場合がございます。</w:t>
      </w:r>
    </w:p>
    <w:sectPr w:rsidR="00E33F34" w:rsidRPr="00E33F34" w:rsidSect="006E1C5A">
      <w:pgSz w:w="11906" w:h="16838"/>
      <w:pgMar w:top="567" w:right="851" w:bottom="567" w:left="85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27C37" w14:textId="77777777" w:rsidR="000D4E24" w:rsidRDefault="000D4E24" w:rsidP="00A670ED">
      <w:r>
        <w:separator/>
      </w:r>
    </w:p>
  </w:endnote>
  <w:endnote w:type="continuationSeparator" w:id="0">
    <w:p w14:paraId="6303200E" w14:textId="77777777" w:rsidR="000D4E24" w:rsidRDefault="000D4E24" w:rsidP="00A67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62007" w14:textId="77777777" w:rsidR="000D4E24" w:rsidRDefault="000D4E24" w:rsidP="00A670ED">
      <w:r>
        <w:separator/>
      </w:r>
    </w:p>
  </w:footnote>
  <w:footnote w:type="continuationSeparator" w:id="0">
    <w:p w14:paraId="00E04D48" w14:textId="77777777" w:rsidR="000D4E24" w:rsidRDefault="000D4E24" w:rsidP="00A670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473464"/>
    <w:multiLevelType w:val="hybridMultilevel"/>
    <w:tmpl w:val="1576C150"/>
    <w:lvl w:ilvl="0" w:tplc="2EEEC4A8">
      <w:start w:val="1"/>
      <w:numFmt w:val="decimalEnclosedCircle"/>
      <w:lvlText w:val="%1"/>
      <w:lvlJc w:val="left"/>
      <w:pPr>
        <w:ind w:left="1174" w:hanging="360"/>
      </w:pPr>
      <w:rPr>
        <w:rFonts w:hint="default"/>
      </w:rPr>
    </w:lvl>
    <w:lvl w:ilvl="1" w:tplc="04090017" w:tentative="1">
      <w:start w:val="1"/>
      <w:numFmt w:val="aiueoFullWidth"/>
      <w:lvlText w:val="(%2)"/>
      <w:lvlJc w:val="left"/>
      <w:pPr>
        <w:ind w:left="1654" w:hanging="420"/>
      </w:pPr>
    </w:lvl>
    <w:lvl w:ilvl="2" w:tplc="04090011" w:tentative="1">
      <w:start w:val="1"/>
      <w:numFmt w:val="decimalEnclosedCircle"/>
      <w:lvlText w:val="%3"/>
      <w:lvlJc w:val="left"/>
      <w:pPr>
        <w:ind w:left="2074" w:hanging="420"/>
      </w:pPr>
    </w:lvl>
    <w:lvl w:ilvl="3" w:tplc="0409000F" w:tentative="1">
      <w:start w:val="1"/>
      <w:numFmt w:val="decimal"/>
      <w:lvlText w:val="%4."/>
      <w:lvlJc w:val="left"/>
      <w:pPr>
        <w:ind w:left="2494" w:hanging="420"/>
      </w:pPr>
    </w:lvl>
    <w:lvl w:ilvl="4" w:tplc="04090017" w:tentative="1">
      <w:start w:val="1"/>
      <w:numFmt w:val="aiueoFullWidth"/>
      <w:lvlText w:val="(%5)"/>
      <w:lvlJc w:val="left"/>
      <w:pPr>
        <w:ind w:left="2914" w:hanging="420"/>
      </w:pPr>
    </w:lvl>
    <w:lvl w:ilvl="5" w:tplc="04090011" w:tentative="1">
      <w:start w:val="1"/>
      <w:numFmt w:val="decimalEnclosedCircle"/>
      <w:lvlText w:val="%6"/>
      <w:lvlJc w:val="left"/>
      <w:pPr>
        <w:ind w:left="3334" w:hanging="420"/>
      </w:pPr>
    </w:lvl>
    <w:lvl w:ilvl="6" w:tplc="0409000F" w:tentative="1">
      <w:start w:val="1"/>
      <w:numFmt w:val="decimal"/>
      <w:lvlText w:val="%7."/>
      <w:lvlJc w:val="left"/>
      <w:pPr>
        <w:ind w:left="3754" w:hanging="420"/>
      </w:pPr>
    </w:lvl>
    <w:lvl w:ilvl="7" w:tplc="04090017" w:tentative="1">
      <w:start w:val="1"/>
      <w:numFmt w:val="aiueoFullWidth"/>
      <w:lvlText w:val="(%8)"/>
      <w:lvlJc w:val="left"/>
      <w:pPr>
        <w:ind w:left="4174" w:hanging="420"/>
      </w:pPr>
    </w:lvl>
    <w:lvl w:ilvl="8" w:tplc="04090011" w:tentative="1">
      <w:start w:val="1"/>
      <w:numFmt w:val="decimalEnclosedCircle"/>
      <w:lvlText w:val="%9"/>
      <w:lvlJc w:val="left"/>
      <w:pPr>
        <w:ind w:left="459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0ED"/>
    <w:rsid w:val="0005092F"/>
    <w:rsid w:val="00075FB7"/>
    <w:rsid w:val="000A18CB"/>
    <w:rsid w:val="000A5662"/>
    <w:rsid w:val="000D4E24"/>
    <w:rsid w:val="00156450"/>
    <w:rsid w:val="00160BB8"/>
    <w:rsid w:val="00177519"/>
    <w:rsid w:val="001C29BD"/>
    <w:rsid w:val="001C5614"/>
    <w:rsid w:val="0020070F"/>
    <w:rsid w:val="00240548"/>
    <w:rsid w:val="00267A79"/>
    <w:rsid w:val="002B550A"/>
    <w:rsid w:val="0033767A"/>
    <w:rsid w:val="003442B7"/>
    <w:rsid w:val="003A408A"/>
    <w:rsid w:val="003F6D83"/>
    <w:rsid w:val="004C4C7A"/>
    <w:rsid w:val="00555F6E"/>
    <w:rsid w:val="00595CEC"/>
    <w:rsid w:val="005B1335"/>
    <w:rsid w:val="005C15F1"/>
    <w:rsid w:val="005F0872"/>
    <w:rsid w:val="0067561A"/>
    <w:rsid w:val="00677873"/>
    <w:rsid w:val="006863D2"/>
    <w:rsid w:val="0069471F"/>
    <w:rsid w:val="006C760D"/>
    <w:rsid w:val="006D371B"/>
    <w:rsid w:val="006E1C5A"/>
    <w:rsid w:val="00705F9C"/>
    <w:rsid w:val="0074730F"/>
    <w:rsid w:val="007500CA"/>
    <w:rsid w:val="007912B7"/>
    <w:rsid w:val="00795B3E"/>
    <w:rsid w:val="007A6307"/>
    <w:rsid w:val="007C4EFF"/>
    <w:rsid w:val="007D193B"/>
    <w:rsid w:val="007E2B5E"/>
    <w:rsid w:val="00814384"/>
    <w:rsid w:val="00816689"/>
    <w:rsid w:val="00875444"/>
    <w:rsid w:val="00884D31"/>
    <w:rsid w:val="008F0D21"/>
    <w:rsid w:val="00912A17"/>
    <w:rsid w:val="00967D4B"/>
    <w:rsid w:val="00974E5F"/>
    <w:rsid w:val="009D5438"/>
    <w:rsid w:val="00A26B86"/>
    <w:rsid w:val="00A63BBD"/>
    <w:rsid w:val="00A670ED"/>
    <w:rsid w:val="00AF0224"/>
    <w:rsid w:val="00AF4C81"/>
    <w:rsid w:val="00B12261"/>
    <w:rsid w:val="00B16E6B"/>
    <w:rsid w:val="00C13DFD"/>
    <w:rsid w:val="00C91154"/>
    <w:rsid w:val="00D619A1"/>
    <w:rsid w:val="00E12A22"/>
    <w:rsid w:val="00E20F31"/>
    <w:rsid w:val="00E33F34"/>
    <w:rsid w:val="00F20E24"/>
    <w:rsid w:val="00F65AAE"/>
    <w:rsid w:val="00F92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172AC5"/>
  <w15:docId w15:val="{BA8DC400-9C61-4C73-A78A-45DECA83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19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A670ED"/>
    <w:rPr>
      <w:rFonts w:asciiTheme="majorHAnsi" w:eastAsiaTheme="majorEastAsia" w:hAnsiTheme="majorHAnsi"/>
      <w:sz w:val="18"/>
    </w:rPr>
  </w:style>
  <w:style w:type="character" w:customStyle="1" w:styleId="a4">
    <w:name w:val="吹き出し (文字)"/>
    <w:basedOn w:val="a0"/>
    <w:link w:val="a3"/>
    <w:rsid w:val="00A670ED"/>
    <w:rPr>
      <w:rFonts w:asciiTheme="majorHAnsi" w:eastAsiaTheme="majorEastAsia" w:hAnsiTheme="majorHAnsi"/>
      <w:sz w:val="18"/>
    </w:rPr>
  </w:style>
  <w:style w:type="paragraph" w:styleId="a5">
    <w:name w:val="header"/>
    <w:basedOn w:val="a"/>
    <w:link w:val="a6"/>
    <w:rsid w:val="00A670ED"/>
    <w:pPr>
      <w:tabs>
        <w:tab w:val="center" w:pos="4252"/>
        <w:tab w:val="right" w:pos="8504"/>
      </w:tabs>
      <w:snapToGrid w:val="0"/>
    </w:pPr>
  </w:style>
  <w:style w:type="character" w:customStyle="1" w:styleId="a6">
    <w:name w:val="ヘッダー (文字)"/>
    <w:basedOn w:val="a0"/>
    <w:link w:val="a5"/>
    <w:rsid w:val="00A670ED"/>
  </w:style>
  <w:style w:type="paragraph" w:styleId="a7">
    <w:name w:val="footer"/>
    <w:basedOn w:val="a"/>
    <w:link w:val="a8"/>
    <w:rsid w:val="00A670ED"/>
    <w:pPr>
      <w:tabs>
        <w:tab w:val="center" w:pos="4252"/>
        <w:tab w:val="right" w:pos="8504"/>
      </w:tabs>
      <w:snapToGrid w:val="0"/>
    </w:pPr>
  </w:style>
  <w:style w:type="character" w:customStyle="1" w:styleId="a8">
    <w:name w:val="フッター (文字)"/>
    <w:basedOn w:val="a0"/>
    <w:link w:val="a7"/>
    <w:rsid w:val="00A670ED"/>
  </w:style>
  <w:style w:type="paragraph" w:styleId="a9">
    <w:name w:val="List Paragraph"/>
    <w:basedOn w:val="a"/>
    <w:uiPriority w:val="34"/>
    <w:qFormat/>
    <w:rsid w:val="000A18CB"/>
    <w:pPr>
      <w:ind w:leftChars="400" w:left="840"/>
    </w:pPr>
  </w:style>
  <w:style w:type="character" w:styleId="aa">
    <w:name w:val="annotation reference"/>
    <w:basedOn w:val="a0"/>
    <w:uiPriority w:val="99"/>
    <w:semiHidden/>
    <w:unhideWhenUsed/>
    <w:rsid w:val="005C15F1"/>
    <w:rPr>
      <w:sz w:val="18"/>
      <w:szCs w:val="18"/>
    </w:rPr>
  </w:style>
  <w:style w:type="paragraph" w:styleId="ab">
    <w:name w:val="annotation text"/>
    <w:basedOn w:val="a"/>
    <w:link w:val="ac"/>
    <w:uiPriority w:val="99"/>
    <w:semiHidden/>
    <w:unhideWhenUsed/>
    <w:rsid w:val="005C15F1"/>
    <w:pPr>
      <w:jc w:val="left"/>
    </w:pPr>
  </w:style>
  <w:style w:type="character" w:customStyle="1" w:styleId="ac">
    <w:name w:val="コメント文字列 (文字)"/>
    <w:basedOn w:val="a0"/>
    <w:link w:val="ab"/>
    <w:uiPriority w:val="99"/>
    <w:semiHidden/>
    <w:rsid w:val="005C15F1"/>
  </w:style>
  <w:style w:type="paragraph" w:styleId="ad">
    <w:name w:val="annotation subject"/>
    <w:basedOn w:val="ab"/>
    <w:next w:val="ab"/>
    <w:link w:val="ae"/>
    <w:uiPriority w:val="99"/>
    <w:semiHidden/>
    <w:unhideWhenUsed/>
    <w:rsid w:val="005C15F1"/>
    <w:rPr>
      <w:b/>
      <w:bCs/>
    </w:rPr>
  </w:style>
  <w:style w:type="character" w:customStyle="1" w:styleId="ae">
    <w:name w:val="コメント内容 (文字)"/>
    <w:basedOn w:val="ac"/>
    <w:link w:val="ad"/>
    <w:uiPriority w:val="99"/>
    <w:semiHidden/>
    <w:rsid w:val="005C15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819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3A3B0-F31D-4116-A4BA-E8AF9D6E3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248</Words>
  <Characters>1417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0377</dc:creator>
  <cp:lastModifiedBy>赤尾津 和希</cp:lastModifiedBy>
  <cp:revision>28</cp:revision>
  <cp:lastPrinted>2023-05-09T01:39:00Z</cp:lastPrinted>
  <dcterms:created xsi:type="dcterms:W3CDTF">2023-04-12T05:06:00Z</dcterms:created>
  <dcterms:modified xsi:type="dcterms:W3CDTF">2025-04-23T01:38:00Z</dcterms:modified>
</cp:coreProperties>
</file>