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BF2" w:rsidRDefault="00C73460" w:rsidP="001564D7">
      <w:pPr>
        <w:spacing w:line="0" w:lineRule="atLeast"/>
        <w:jc w:val="right"/>
        <w:rPr>
          <w:lang w:eastAsia="ja-JP"/>
        </w:rPr>
      </w:pPr>
      <w:r>
        <w:rPr>
          <w:rFonts w:hint="eastAsia"/>
          <w:lang w:eastAsia="ja-JP"/>
        </w:rPr>
        <w:t>【</w:t>
      </w:r>
      <w:r w:rsidR="00490452">
        <w:rPr>
          <w:rFonts w:hint="eastAsia"/>
          <w:lang w:eastAsia="ja-JP"/>
        </w:rPr>
        <w:t>様式第５－（</w:t>
      </w:r>
      <w:r w:rsidR="000D0545">
        <w:rPr>
          <w:rFonts w:hint="eastAsia"/>
          <w:lang w:eastAsia="ja-JP"/>
        </w:rPr>
        <w:t>ロ</w:t>
      </w:r>
      <w:r w:rsidR="00490452">
        <w:rPr>
          <w:rFonts w:hint="eastAsia"/>
          <w:lang w:eastAsia="ja-JP"/>
        </w:rPr>
        <w:t>）－</w:t>
      </w:r>
      <w:r w:rsidR="00C47069">
        <w:rPr>
          <w:rFonts w:hint="eastAsia"/>
          <w:lang w:eastAsia="ja-JP"/>
        </w:rPr>
        <w:t>②</w:t>
      </w:r>
      <w:r>
        <w:rPr>
          <w:rFonts w:hint="eastAsia"/>
          <w:lang w:eastAsia="ja-JP"/>
        </w:rPr>
        <w:t>】</w:t>
      </w:r>
      <w:r w:rsidR="006C6BF2">
        <w:rPr>
          <w:rFonts w:hint="eastAsia"/>
          <w:lang w:eastAsia="ja-JP"/>
        </w:rPr>
        <w:t>の添付書類</w:t>
      </w:r>
    </w:p>
    <w:p w:rsidR="00490452" w:rsidRDefault="00490452" w:rsidP="001564D7">
      <w:pPr>
        <w:spacing w:line="0" w:lineRule="atLeast"/>
        <w:rPr>
          <w:lang w:eastAsia="ja-JP"/>
        </w:rPr>
      </w:pPr>
    </w:p>
    <w:p w:rsidR="00B80A02" w:rsidRDefault="00B80A02" w:rsidP="001564D7">
      <w:pPr>
        <w:spacing w:line="0" w:lineRule="atLeast"/>
        <w:rPr>
          <w:lang w:eastAsia="ja-JP"/>
        </w:rPr>
      </w:pPr>
    </w:p>
    <w:p w:rsidR="006C6BF2" w:rsidRDefault="006C6BF2" w:rsidP="001564D7">
      <w:pPr>
        <w:spacing w:line="0" w:lineRule="atLeast"/>
        <w:rPr>
          <w:lang w:eastAsia="ja-JP"/>
        </w:rPr>
      </w:pPr>
      <w:r>
        <w:rPr>
          <w:rFonts w:hint="eastAsia"/>
          <w:lang w:eastAsia="ja-JP"/>
        </w:rPr>
        <w:t>（表１：</w:t>
      </w:r>
      <w:r w:rsidR="000D0545">
        <w:rPr>
          <w:rFonts w:hint="eastAsia"/>
          <w:lang w:eastAsia="ja-JP"/>
        </w:rPr>
        <w:t>事業が属する業種毎</w:t>
      </w:r>
      <w:r w:rsidR="00DB63B6">
        <w:rPr>
          <w:rFonts w:hint="eastAsia"/>
          <w:lang w:eastAsia="ja-JP"/>
        </w:rPr>
        <w:t>の</w:t>
      </w:r>
      <w:r w:rsidR="000D0545">
        <w:rPr>
          <w:rFonts w:hint="eastAsia"/>
          <w:lang w:eastAsia="ja-JP"/>
        </w:rPr>
        <w:t>最近１年間</w:t>
      </w:r>
      <w:r w:rsidR="007C7694">
        <w:rPr>
          <w:rFonts w:hint="eastAsia"/>
          <w:lang w:eastAsia="ja-JP"/>
        </w:rPr>
        <w:t>の</w:t>
      </w:r>
      <w:r w:rsidR="001D0EE3">
        <w:rPr>
          <w:rFonts w:hint="eastAsia"/>
          <w:lang w:eastAsia="ja-JP"/>
        </w:rPr>
        <w:t>売上高等</w:t>
      </w:r>
      <w:r>
        <w:rPr>
          <w:rFonts w:hint="eastAsia"/>
          <w:lang w:eastAsia="ja-JP"/>
        </w:rPr>
        <w:t>）</w:t>
      </w:r>
    </w:p>
    <w:p w:rsidR="001C4DF1" w:rsidRDefault="001C4DF1" w:rsidP="001564D7">
      <w:pPr>
        <w:spacing w:line="0" w:lineRule="atLeast"/>
        <w:rPr>
          <w:lang w:eastAsia="ja-JP"/>
        </w:rPr>
      </w:pPr>
      <w:r>
        <w:rPr>
          <w:rFonts w:hint="eastAsia"/>
          <w:lang w:eastAsia="ja-JP"/>
        </w:rPr>
        <w:t xml:space="preserve">　当社の主たる事業が属する業種は</w:t>
      </w:r>
      <w:r w:rsidRPr="001C4DF1">
        <w:rPr>
          <w:rFonts w:hint="eastAsia"/>
          <w:u w:val="single"/>
          <w:lang w:eastAsia="ja-JP"/>
        </w:rPr>
        <w:t xml:space="preserve">　　　　　　　　　　（※１）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96"/>
        <w:gridCol w:w="2908"/>
      </w:tblGrid>
      <w:tr w:rsidR="00CF1CA3" w:rsidTr="00DB63B6">
        <w:tc>
          <w:tcPr>
            <w:tcW w:w="3296" w:type="dxa"/>
            <w:vAlign w:val="center"/>
          </w:tcPr>
          <w:p w:rsidR="00CF1CA3" w:rsidRDefault="00CF1CA3" w:rsidP="001564D7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業種（※</w:t>
            </w:r>
            <w:r w:rsidR="009E6C11">
              <w:rPr>
                <w:rFonts w:hint="eastAsia"/>
                <w:lang w:eastAsia="ja-JP"/>
              </w:rPr>
              <w:t>２</w:t>
            </w:r>
            <w:r>
              <w:rPr>
                <w:rFonts w:hint="eastAsia"/>
                <w:lang w:eastAsia="ja-JP"/>
              </w:rPr>
              <w:t>）</w:t>
            </w:r>
          </w:p>
        </w:tc>
        <w:tc>
          <w:tcPr>
            <w:tcW w:w="2908" w:type="dxa"/>
            <w:vAlign w:val="center"/>
          </w:tcPr>
          <w:p w:rsidR="00CF1CA3" w:rsidRDefault="00CF1CA3" w:rsidP="001564D7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指定業種の売上高等</w:t>
            </w:r>
            <w:r w:rsidR="00DB63B6">
              <w:rPr>
                <w:rFonts w:hint="eastAsia"/>
                <w:lang w:eastAsia="ja-JP"/>
              </w:rPr>
              <w:t>（※２）</w:t>
            </w:r>
          </w:p>
        </w:tc>
      </w:tr>
      <w:tr w:rsidR="00CF1CA3" w:rsidTr="00DB63B6">
        <w:tc>
          <w:tcPr>
            <w:tcW w:w="3296" w:type="dxa"/>
            <w:vAlign w:val="center"/>
          </w:tcPr>
          <w:p w:rsidR="00CF1CA3" w:rsidRDefault="00CF1CA3" w:rsidP="001564D7">
            <w:pPr>
              <w:spacing w:line="0" w:lineRule="atLeast"/>
              <w:rPr>
                <w:lang w:eastAsia="ja-JP"/>
              </w:rPr>
            </w:pPr>
          </w:p>
        </w:tc>
        <w:tc>
          <w:tcPr>
            <w:tcW w:w="2908" w:type="dxa"/>
            <w:vAlign w:val="center"/>
          </w:tcPr>
          <w:p w:rsidR="00CF1CA3" w:rsidRDefault="00CF1CA3" w:rsidP="001564D7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CF1CA3" w:rsidTr="00DB63B6">
        <w:tc>
          <w:tcPr>
            <w:tcW w:w="3296" w:type="dxa"/>
            <w:vAlign w:val="center"/>
          </w:tcPr>
          <w:p w:rsidR="00CF1CA3" w:rsidRDefault="00CF1CA3" w:rsidP="001564D7">
            <w:pPr>
              <w:spacing w:line="0" w:lineRule="atLeast"/>
              <w:rPr>
                <w:lang w:eastAsia="ja-JP"/>
              </w:rPr>
            </w:pPr>
          </w:p>
        </w:tc>
        <w:tc>
          <w:tcPr>
            <w:tcW w:w="2908" w:type="dxa"/>
            <w:vAlign w:val="center"/>
          </w:tcPr>
          <w:p w:rsidR="00CF1CA3" w:rsidRDefault="00CF1CA3" w:rsidP="001564D7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CF1CA3" w:rsidTr="00DB63B6">
        <w:tc>
          <w:tcPr>
            <w:tcW w:w="3296" w:type="dxa"/>
            <w:vAlign w:val="center"/>
          </w:tcPr>
          <w:p w:rsidR="00CF1CA3" w:rsidRDefault="00CF1CA3" w:rsidP="001564D7">
            <w:pPr>
              <w:spacing w:line="0" w:lineRule="atLeast"/>
              <w:rPr>
                <w:lang w:eastAsia="ja-JP"/>
              </w:rPr>
            </w:pPr>
          </w:p>
        </w:tc>
        <w:tc>
          <w:tcPr>
            <w:tcW w:w="2908" w:type="dxa"/>
            <w:vAlign w:val="center"/>
          </w:tcPr>
          <w:p w:rsidR="00CF1CA3" w:rsidRDefault="00CF1CA3" w:rsidP="001564D7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CF1CA3" w:rsidTr="00DB63B6">
        <w:tc>
          <w:tcPr>
            <w:tcW w:w="3296" w:type="dxa"/>
            <w:vAlign w:val="center"/>
          </w:tcPr>
          <w:p w:rsidR="00CF1CA3" w:rsidRDefault="00CF1CA3" w:rsidP="001564D7">
            <w:pPr>
              <w:spacing w:line="0" w:lineRule="atLeast"/>
              <w:rPr>
                <w:lang w:eastAsia="ja-JP"/>
              </w:rPr>
            </w:pPr>
          </w:p>
        </w:tc>
        <w:tc>
          <w:tcPr>
            <w:tcW w:w="2908" w:type="dxa"/>
            <w:vAlign w:val="center"/>
          </w:tcPr>
          <w:p w:rsidR="00CF1CA3" w:rsidRDefault="00CF1CA3" w:rsidP="001564D7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  <w:tr w:rsidR="00CF1CA3" w:rsidTr="00DB63B6">
        <w:tc>
          <w:tcPr>
            <w:tcW w:w="3296" w:type="dxa"/>
            <w:vAlign w:val="center"/>
          </w:tcPr>
          <w:p w:rsidR="00CF1CA3" w:rsidRDefault="004B5E77" w:rsidP="001564D7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企業</w:t>
            </w:r>
            <w:r w:rsidR="00CF1CA3">
              <w:rPr>
                <w:rFonts w:hint="eastAsia"/>
                <w:lang w:eastAsia="ja-JP"/>
              </w:rPr>
              <w:t>全体の売上高等：【</w:t>
            </w:r>
            <w:r w:rsidR="00CF1CA3">
              <w:rPr>
                <w:rFonts w:hint="eastAsia"/>
                <w:lang w:eastAsia="ja-JP"/>
              </w:rPr>
              <w:t>A</w:t>
            </w:r>
            <w:r w:rsidR="00CF1CA3">
              <w:rPr>
                <w:rFonts w:hint="eastAsia"/>
                <w:lang w:eastAsia="ja-JP"/>
              </w:rPr>
              <w:t>】</w:t>
            </w:r>
          </w:p>
        </w:tc>
        <w:tc>
          <w:tcPr>
            <w:tcW w:w="2908" w:type="dxa"/>
            <w:vAlign w:val="center"/>
          </w:tcPr>
          <w:p w:rsidR="00CF1CA3" w:rsidRDefault="00CF1CA3" w:rsidP="001564D7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</w:tr>
    </w:tbl>
    <w:p w:rsidR="00E154C4" w:rsidRDefault="00E154C4" w:rsidP="001564D7">
      <w:pPr>
        <w:spacing w:line="0" w:lineRule="atLeast"/>
        <w:ind w:left="440" w:hangingChars="200" w:hanging="440"/>
        <w:rPr>
          <w:lang w:eastAsia="ja-JP"/>
        </w:rPr>
      </w:pPr>
      <w:r>
        <w:rPr>
          <w:rFonts w:hint="eastAsia"/>
          <w:lang w:eastAsia="ja-JP"/>
        </w:rPr>
        <w:t>※</w:t>
      </w:r>
      <w:r w:rsidR="00BD5412">
        <w:rPr>
          <w:rFonts w:hint="eastAsia"/>
          <w:lang w:eastAsia="ja-JP"/>
        </w:rPr>
        <w:t>１</w:t>
      </w:r>
      <w:r w:rsidR="009E6C11">
        <w:rPr>
          <w:rFonts w:hint="eastAsia"/>
          <w:lang w:eastAsia="ja-JP"/>
        </w:rPr>
        <w:t>：最近１年間の売上高等が最大の業種（主たる業種。日本標準産業分類の細分類番号と細分類業種名）を記載。</w:t>
      </w:r>
    </w:p>
    <w:p w:rsidR="00E154C4" w:rsidRDefault="009E6C11" w:rsidP="001564D7">
      <w:pPr>
        <w:spacing w:line="0" w:lineRule="atLeast"/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>主たる業種は，指定業種であることが必要。</w:t>
      </w:r>
    </w:p>
    <w:p w:rsidR="00BD5412" w:rsidRPr="00415CD2" w:rsidRDefault="00BD5412" w:rsidP="001564D7">
      <w:pPr>
        <w:spacing w:line="0" w:lineRule="atLeast"/>
        <w:rPr>
          <w:rFonts w:asciiTheme="majorEastAsia" w:hAnsiTheme="majorEastAsia"/>
          <w:lang w:eastAsia="ja-JP"/>
        </w:rPr>
      </w:pPr>
      <w:r w:rsidRPr="00415CD2">
        <w:rPr>
          <w:rFonts w:asciiTheme="majorEastAsia" w:hAnsiTheme="majorEastAsia" w:cs="ＭＳ 明朝" w:hint="eastAsia"/>
          <w:lang w:eastAsia="ja-JP"/>
        </w:rPr>
        <w:t>※２：</w:t>
      </w:r>
      <w:r w:rsidR="009E6C11">
        <w:rPr>
          <w:rFonts w:hint="eastAsia"/>
          <w:lang w:eastAsia="ja-JP"/>
        </w:rPr>
        <w:t>営んでいる事業が属する全ての業種（非指定業種を含む。）を記載。</w:t>
      </w:r>
    </w:p>
    <w:p w:rsidR="00BB23F8" w:rsidRDefault="00BB23F8" w:rsidP="001564D7">
      <w:pPr>
        <w:spacing w:line="0" w:lineRule="atLeast"/>
        <w:rPr>
          <w:lang w:eastAsia="ja-JP"/>
        </w:rPr>
      </w:pPr>
    </w:p>
    <w:p w:rsidR="00B80A02" w:rsidRDefault="00B80A02" w:rsidP="001564D7">
      <w:pPr>
        <w:spacing w:line="0" w:lineRule="atLeast"/>
        <w:rPr>
          <w:lang w:eastAsia="ja-JP"/>
        </w:rPr>
      </w:pPr>
    </w:p>
    <w:p w:rsidR="006C6BF2" w:rsidRDefault="006C6BF2" w:rsidP="001564D7">
      <w:pPr>
        <w:spacing w:line="0" w:lineRule="atLeast"/>
        <w:rPr>
          <w:lang w:eastAsia="ja-JP"/>
        </w:rPr>
      </w:pPr>
      <w:r>
        <w:rPr>
          <w:rFonts w:hint="eastAsia"/>
          <w:lang w:eastAsia="ja-JP"/>
        </w:rPr>
        <w:t>（表２：</w:t>
      </w:r>
      <w:r w:rsidR="005E1C8F">
        <w:rPr>
          <w:rFonts w:hint="eastAsia"/>
          <w:lang w:eastAsia="ja-JP"/>
        </w:rPr>
        <w:t>指定業種及び</w:t>
      </w:r>
      <w:r w:rsidR="007C1EA6">
        <w:rPr>
          <w:rFonts w:hint="eastAsia"/>
          <w:lang w:eastAsia="ja-JP"/>
        </w:rPr>
        <w:t>企業全体</w:t>
      </w:r>
      <w:r w:rsidR="005403BA">
        <w:rPr>
          <w:rFonts w:hint="eastAsia"/>
          <w:lang w:eastAsia="ja-JP"/>
        </w:rPr>
        <w:t>それぞれ</w:t>
      </w:r>
      <w:r w:rsidR="007C1EA6">
        <w:rPr>
          <w:rFonts w:hint="eastAsia"/>
          <w:lang w:eastAsia="ja-JP"/>
        </w:rPr>
        <w:t>に係る原油等の仕入単価の上昇</w:t>
      </w:r>
      <w:r>
        <w:rPr>
          <w:rFonts w:hint="eastAsia"/>
          <w:lang w:eastAsia="ja-JP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3333"/>
      </w:tblGrid>
      <w:tr w:rsidR="003E1645" w:rsidTr="0014100F">
        <w:tc>
          <w:tcPr>
            <w:tcW w:w="1101" w:type="dxa"/>
            <w:vAlign w:val="center"/>
          </w:tcPr>
          <w:p w:rsidR="003E1645" w:rsidRDefault="003E1645" w:rsidP="001564D7">
            <w:pPr>
              <w:spacing w:line="0" w:lineRule="atLeast"/>
              <w:jc w:val="center"/>
              <w:rPr>
                <w:lang w:eastAsia="ja-JP"/>
              </w:rPr>
            </w:pPr>
            <w:bookmarkStart w:id="0" w:name="_Hlk193212619"/>
          </w:p>
        </w:tc>
        <w:tc>
          <w:tcPr>
            <w:tcW w:w="2693" w:type="dxa"/>
            <w:vAlign w:val="center"/>
          </w:tcPr>
          <w:p w:rsidR="0014100F" w:rsidRDefault="003E1645" w:rsidP="001564D7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原油等の最近１か月の</w:t>
            </w:r>
          </w:p>
          <w:p w:rsidR="003E1645" w:rsidRDefault="003E1645" w:rsidP="001564D7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平均仕入単価</w:t>
            </w:r>
          </w:p>
        </w:tc>
        <w:tc>
          <w:tcPr>
            <w:tcW w:w="2835" w:type="dxa"/>
            <w:vAlign w:val="center"/>
          </w:tcPr>
          <w:p w:rsidR="003E1645" w:rsidRDefault="003E1645" w:rsidP="001564D7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原油等の前年同月の</w:t>
            </w:r>
          </w:p>
          <w:p w:rsidR="003E1645" w:rsidRDefault="003E1645" w:rsidP="001564D7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平均仕入単価</w:t>
            </w:r>
          </w:p>
        </w:tc>
        <w:tc>
          <w:tcPr>
            <w:tcW w:w="3333" w:type="dxa"/>
            <w:vAlign w:val="center"/>
          </w:tcPr>
          <w:p w:rsidR="003E1645" w:rsidRDefault="003E1645" w:rsidP="001564D7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原油等の仕入単価の上昇率</w:t>
            </w:r>
          </w:p>
          <w:p w:rsidR="003E1645" w:rsidRDefault="003E1645" w:rsidP="001564D7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</w:t>
            </w:r>
            <w:r>
              <w:rPr>
                <w:rFonts w:hint="eastAsia"/>
                <w:lang w:eastAsia="ja-JP"/>
              </w:rPr>
              <w:t>E</w:t>
            </w:r>
            <w:r>
              <w:rPr>
                <w:rFonts w:hint="eastAsia"/>
                <w:lang w:eastAsia="ja-JP"/>
              </w:rPr>
              <w:t>／</w:t>
            </w:r>
            <w:r>
              <w:rPr>
                <w:rFonts w:hint="eastAsia"/>
                <w:lang w:eastAsia="ja-JP"/>
              </w:rPr>
              <w:t>e</w:t>
            </w:r>
            <w:r>
              <w:rPr>
                <w:rFonts w:hint="eastAsia"/>
                <w:lang w:eastAsia="ja-JP"/>
              </w:rPr>
              <w:t>×</w:t>
            </w:r>
            <w:r>
              <w:rPr>
                <w:rFonts w:hint="eastAsia"/>
                <w:lang w:eastAsia="ja-JP"/>
              </w:rPr>
              <w:t>100-100</w:t>
            </w:r>
            <w:r>
              <w:rPr>
                <w:rFonts w:hint="eastAsia"/>
                <w:lang w:eastAsia="ja-JP"/>
              </w:rPr>
              <w:t>）</w:t>
            </w:r>
          </w:p>
        </w:tc>
      </w:tr>
      <w:tr w:rsidR="00C225E0" w:rsidTr="00AC664C">
        <w:trPr>
          <w:trHeight w:val="283"/>
        </w:trPr>
        <w:tc>
          <w:tcPr>
            <w:tcW w:w="1101" w:type="dxa"/>
            <w:vAlign w:val="center"/>
          </w:tcPr>
          <w:p w:rsidR="00C225E0" w:rsidRDefault="00C225E0" w:rsidP="001564D7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指定業種</w:t>
            </w:r>
          </w:p>
        </w:tc>
        <w:tc>
          <w:tcPr>
            <w:tcW w:w="2693" w:type="dxa"/>
            <w:vAlign w:val="center"/>
          </w:tcPr>
          <w:p w:rsidR="00C225E0" w:rsidRDefault="0014100F" w:rsidP="001564D7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</w:t>
            </w:r>
            <w:r>
              <w:rPr>
                <w:rFonts w:hint="eastAsia"/>
                <w:lang w:eastAsia="ja-JP"/>
              </w:rPr>
              <w:t>E</w:t>
            </w:r>
            <w:r>
              <w:rPr>
                <w:rFonts w:hint="eastAsia"/>
                <w:lang w:eastAsia="ja-JP"/>
              </w:rPr>
              <w:t>】　　　　　　　　円</w:t>
            </w:r>
          </w:p>
        </w:tc>
        <w:tc>
          <w:tcPr>
            <w:tcW w:w="2835" w:type="dxa"/>
            <w:vAlign w:val="center"/>
          </w:tcPr>
          <w:p w:rsidR="00C225E0" w:rsidRDefault="0014100F" w:rsidP="001564D7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</w:t>
            </w:r>
            <w:r>
              <w:rPr>
                <w:rFonts w:hint="eastAsia"/>
                <w:lang w:eastAsia="ja-JP"/>
              </w:rPr>
              <w:t>e</w:t>
            </w:r>
            <w:r>
              <w:rPr>
                <w:rFonts w:hint="eastAsia"/>
                <w:lang w:eastAsia="ja-JP"/>
              </w:rPr>
              <w:t>】　　　　　　　　円</w:t>
            </w:r>
          </w:p>
        </w:tc>
        <w:tc>
          <w:tcPr>
            <w:tcW w:w="3333" w:type="dxa"/>
            <w:vAlign w:val="center"/>
          </w:tcPr>
          <w:p w:rsidR="00C225E0" w:rsidRDefault="0014100F" w:rsidP="001564D7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％</w:t>
            </w:r>
          </w:p>
        </w:tc>
      </w:tr>
      <w:bookmarkEnd w:id="0"/>
    </w:tbl>
    <w:p w:rsidR="00290F48" w:rsidRDefault="00290F48" w:rsidP="001564D7">
      <w:pPr>
        <w:spacing w:line="0" w:lineRule="atLeast"/>
        <w:rPr>
          <w:lang w:eastAsia="ja-JP"/>
        </w:rPr>
      </w:pPr>
    </w:p>
    <w:p w:rsidR="00637841" w:rsidRDefault="00637841" w:rsidP="001564D7">
      <w:pPr>
        <w:spacing w:line="0" w:lineRule="atLeast"/>
        <w:rPr>
          <w:rFonts w:hint="eastAsia"/>
          <w:lang w:eastAsia="ja-JP"/>
        </w:rPr>
      </w:pPr>
      <w:bookmarkStart w:id="1" w:name="_GoBack"/>
      <w:bookmarkEnd w:id="1"/>
    </w:p>
    <w:p w:rsidR="00290F48" w:rsidRDefault="00290F48" w:rsidP="001564D7">
      <w:pPr>
        <w:spacing w:line="0" w:lineRule="atLeast"/>
        <w:rPr>
          <w:lang w:eastAsia="ja-JP"/>
        </w:rPr>
      </w:pPr>
      <w:r>
        <w:rPr>
          <w:rFonts w:hint="eastAsia"/>
          <w:lang w:eastAsia="ja-JP"/>
        </w:rPr>
        <w:t>（表３：</w:t>
      </w:r>
      <w:r w:rsidR="001755BE">
        <w:rPr>
          <w:rFonts w:hint="eastAsia"/>
          <w:lang w:eastAsia="ja-JP"/>
        </w:rPr>
        <w:t>指定業種及び</w:t>
      </w:r>
      <w:r>
        <w:rPr>
          <w:rFonts w:hint="eastAsia"/>
          <w:lang w:eastAsia="ja-JP"/>
        </w:rPr>
        <w:t>企業全体</w:t>
      </w:r>
      <w:r w:rsidR="00D6112D">
        <w:rPr>
          <w:rFonts w:hint="eastAsia"/>
          <w:lang w:eastAsia="ja-JP"/>
        </w:rPr>
        <w:t>それぞれの</w:t>
      </w:r>
      <w:r>
        <w:rPr>
          <w:rFonts w:hint="eastAsia"/>
          <w:lang w:eastAsia="ja-JP"/>
        </w:rPr>
        <w:t>売上原価に占める原油等の仕入価格の割合）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3333"/>
      </w:tblGrid>
      <w:tr w:rsidR="00E83E7B" w:rsidTr="006613A2">
        <w:tc>
          <w:tcPr>
            <w:tcW w:w="1101" w:type="dxa"/>
            <w:vAlign w:val="center"/>
          </w:tcPr>
          <w:p w:rsidR="00E83E7B" w:rsidRDefault="00E83E7B" w:rsidP="001564D7">
            <w:pPr>
              <w:spacing w:line="0" w:lineRule="atLeast"/>
              <w:jc w:val="center"/>
              <w:rPr>
                <w:lang w:eastAsia="ja-JP"/>
              </w:rPr>
            </w:pPr>
          </w:p>
        </w:tc>
        <w:tc>
          <w:tcPr>
            <w:tcW w:w="2693" w:type="dxa"/>
            <w:vAlign w:val="center"/>
          </w:tcPr>
          <w:p w:rsidR="00E83E7B" w:rsidRDefault="00FE3D85" w:rsidP="001564D7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最近１か月間</w:t>
            </w:r>
            <w:r w:rsidR="00E83E7B">
              <w:rPr>
                <w:rFonts w:hint="eastAsia"/>
                <w:lang w:eastAsia="ja-JP"/>
              </w:rPr>
              <w:t>の売上原価</w:t>
            </w:r>
          </w:p>
        </w:tc>
        <w:tc>
          <w:tcPr>
            <w:tcW w:w="2835" w:type="dxa"/>
            <w:vAlign w:val="center"/>
          </w:tcPr>
          <w:p w:rsidR="001357C1" w:rsidRDefault="00FE3D85" w:rsidP="001564D7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最近１か月間</w:t>
            </w:r>
            <w:r w:rsidR="00E83E7B">
              <w:rPr>
                <w:rFonts w:hint="eastAsia"/>
                <w:lang w:eastAsia="ja-JP"/>
              </w:rPr>
              <w:t>の売上原価に対応</w:t>
            </w:r>
          </w:p>
          <w:p w:rsidR="00E83E7B" w:rsidRDefault="00E83E7B" w:rsidP="001564D7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する原油等の仕入価格</w:t>
            </w:r>
          </w:p>
        </w:tc>
        <w:tc>
          <w:tcPr>
            <w:tcW w:w="3333" w:type="dxa"/>
            <w:vAlign w:val="center"/>
          </w:tcPr>
          <w:p w:rsidR="001357C1" w:rsidRDefault="00E83E7B" w:rsidP="001564D7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売上原価に占める原油等の</w:t>
            </w:r>
          </w:p>
          <w:p w:rsidR="00E83E7B" w:rsidRDefault="00E83E7B" w:rsidP="001564D7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仕入価格の割合</w:t>
            </w:r>
          </w:p>
          <w:p w:rsidR="00E83E7B" w:rsidRDefault="00E83E7B" w:rsidP="001564D7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</w:t>
            </w:r>
            <w:r>
              <w:rPr>
                <w:rFonts w:hint="eastAsia"/>
                <w:lang w:eastAsia="ja-JP"/>
              </w:rPr>
              <w:t>S</w:t>
            </w:r>
            <w:r>
              <w:rPr>
                <w:rFonts w:hint="eastAsia"/>
                <w:lang w:eastAsia="ja-JP"/>
              </w:rPr>
              <w:t>／</w:t>
            </w:r>
            <w:r>
              <w:rPr>
                <w:rFonts w:hint="eastAsia"/>
                <w:lang w:eastAsia="ja-JP"/>
              </w:rPr>
              <w:t>c</w:t>
            </w:r>
            <w:r>
              <w:rPr>
                <w:rFonts w:hint="eastAsia"/>
                <w:lang w:eastAsia="ja-JP"/>
              </w:rPr>
              <w:t>×</w:t>
            </w:r>
            <w:r>
              <w:rPr>
                <w:rFonts w:hint="eastAsia"/>
                <w:lang w:eastAsia="ja-JP"/>
              </w:rPr>
              <w:t>100</w:t>
            </w:r>
            <w:r>
              <w:rPr>
                <w:rFonts w:hint="eastAsia"/>
                <w:lang w:eastAsia="ja-JP"/>
              </w:rPr>
              <w:t>）</w:t>
            </w:r>
          </w:p>
        </w:tc>
      </w:tr>
      <w:tr w:rsidR="00E83E7B" w:rsidTr="006613A2">
        <w:trPr>
          <w:trHeight w:val="283"/>
        </w:trPr>
        <w:tc>
          <w:tcPr>
            <w:tcW w:w="1101" w:type="dxa"/>
            <w:vAlign w:val="center"/>
          </w:tcPr>
          <w:p w:rsidR="00E83E7B" w:rsidRDefault="00E83E7B" w:rsidP="001564D7">
            <w:pPr>
              <w:spacing w:line="0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指定業種</w:t>
            </w:r>
          </w:p>
        </w:tc>
        <w:tc>
          <w:tcPr>
            <w:tcW w:w="2693" w:type="dxa"/>
            <w:vAlign w:val="center"/>
          </w:tcPr>
          <w:p w:rsidR="00E83E7B" w:rsidRDefault="00E83E7B" w:rsidP="001564D7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</w:t>
            </w:r>
            <w:r>
              <w:rPr>
                <w:rFonts w:hint="eastAsia"/>
                <w:lang w:eastAsia="ja-JP"/>
              </w:rPr>
              <w:t>C</w:t>
            </w:r>
            <w:r>
              <w:rPr>
                <w:rFonts w:hint="eastAsia"/>
                <w:lang w:eastAsia="ja-JP"/>
              </w:rPr>
              <w:t>】　　　　　　　　円</w:t>
            </w:r>
          </w:p>
        </w:tc>
        <w:tc>
          <w:tcPr>
            <w:tcW w:w="2835" w:type="dxa"/>
            <w:vAlign w:val="center"/>
          </w:tcPr>
          <w:p w:rsidR="00E83E7B" w:rsidRDefault="00E83E7B" w:rsidP="001564D7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</w:t>
            </w:r>
            <w:r>
              <w:rPr>
                <w:rFonts w:hint="eastAsia"/>
                <w:lang w:eastAsia="ja-JP"/>
              </w:rPr>
              <w:t>S</w:t>
            </w:r>
            <w:r>
              <w:rPr>
                <w:rFonts w:hint="eastAsia"/>
                <w:lang w:eastAsia="ja-JP"/>
              </w:rPr>
              <w:t>】　　　　　　　　円</w:t>
            </w:r>
          </w:p>
        </w:tc>
        <w:tc>
          <w:tcPr>
            <w:tcW w:w="3333" w:type="dxa"/>
            <w:vAlign w:val="center"/>
          </w:tcPr>
          <w:p w:rsidR="00E83E7B" w:rsidRDefault="00E83E7B" w:rsidP="001564D7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％</w:t>
            </w:r>
          </w:p>
        </w:tc>
      </w:tr>
      <w:tr w:rsidR="00E83E7B" w:rsidTr="006613A2">
        <w:tc>
          <w:tcPr>
            <w:tcW w:w="1101" w:type="dxa"/>
            <w:tcBorders>
              <w:tl2br w:val="nil"/>
            </w:tcBorders>
            <w:vAlign w:val="center"/>
          </w:tcPr>
          <w:p w:rsidR="00E83E7B" w:rsidRPr="00CF1D14" w:rsidRDefault="00E83E7B" w:rsidP="001564D7">
            <w:pPr>
              <w:spacing w:line="0" w:lineRule="atLeast"/>
              <w:jc w:val="center"/>
            </w:pPr>
            <w:r>
              <w:rPr>
                <w:rFonts w:hint="eastAsia"/>
                <w:lang w:eastAsia="ja-JP"/>
              </w:rPr>
              <w:t>企業全体</w:t>
            </w:r>
          </w:p>
        </w:tc>
        <w:tc>
          <w:tcPr>
            <w:tcW w:w="2693" w:type="dxa"/>
          </w:tcPr>
          <w:p w:rsidR="00E83E7B" w:rsidRDefault="00E83E7B" w:rsidP="001564D7">
            <w:pPr>
              <w:spacing w:line="0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【</w:t>
            </w:r>
            <w:r>
              <w:rPr>
                <w:rFonts w:hint="eastAsia"/>
                <w:lang w:eastAsia="ja-JP"/>
              </w:rPr>
              <w:t>C</w:t>
            </w:r>
            <w:r>
              <w:rPr>
                <w:rFonts w:hint="eastAsia"/>
                <w:lang w:eastAsia="ja-JP"/>
              </w:rPr>
              <w:t>´】　　　　　　　円</w:t>
            </w:r>
          </w:p>
        </w:tc>
        <w:tc>
          <w:tcPr>
            <w:tcW w:w="2835" w:type="dxa"/>
            <w:vAlign w:val="center"/>
          </w:tcPr>
          <w:p w:rsidR="00E83E7B" w:rsidRPr="00CF1D14" w:rsidRDefault="00E83E7B" w:rsidP="001564D7">
            <w:pPr>
              <w:spacing w:line="0" w:lineRule="atLeast"/>
              <w:jc w:val="right"/>
            </w:pPr>
            <w:r>
              <w:rPr>
                <w:rFonts w:hint="eastAsia"/>
                <w:lang w:eastAsia="ja-JP"/>
              </w:rPr>
              <w:t>【</w:t>
            </w:r>
            <w:r>
              <w:rPr>
                <w:rFonts w:hint="eastAsia"/>
                <w:lang w:eastAsia="ja-JP"/>
              </w:rPr>
              <w:t>S</w:t>
            </w:r>
            <w:r>
              <w:rPr>
                <w:rFonts w:hint="eastAsia"/>
                <w:lang w:eastAsia="ja-JP"/>
              </w:rPr>
              <w:t>´】　　　　　　　円</w:t>
            </w:r>
          </w:p>
        </w:tc>
        <w:tc>
          <w:tcPr>
            <w:tcW w:w="3333" w:type="dxa"/>
            <w:vAlign w:val="center"/>
          </w:tcPr>
          <w:p w:rsidR="00E83E7B" w:rsidRPr="00CF1D14" w:rsidRDefault="00E83E7B" w:rsidP="001564D7">
            <w:pPr>
              <w:spacing w:line="0" w:lineRule="atLeast"/>
              <w:jc w:val="right"/>
            </w:pPr>
            <w:r w:rsidRPr="00CF1D14">
              <w:t>％</w:t>
            </w:r>
          </w:p>
        </w:tc>
      </w:tr>
    </w:tbl>
    <w:p w:rsidR="00290F48" w:rsidRDefault="00290F48" w:rsidP="001564D7">
      <w:pPr>
        <w:spacing w:line="0" w:lineRule="atLeast"/>
        <w:rPr>
          <w:lang w:eastAsia="ja-JP"/>
        </w:rPr>
      </w:pPr>
    </w:p>
    <w:p w:rsidR="00290F48" w:rsidRPr="00290F48" w:rsidRDefault="00290F48" w:rsidP="001564D7">
      <w:pPr>
        <w:spacing w:line="0" w:lineRule="atLeast"/>
        <w:rPr>
          <w:lang w:eastAsia="ja-JP"/>
        </w:rPr>
      </w:pPr>
    </w:p>
    <w:p w:rsidR="00816026" w:rsidRDefault="00816026" w:rsidP="001564D7">
      <w:pPr>
        <w:spacing w:line="0" w:lineRule="atLeast"/>
        <w:rPr>
          <w:lang w:eastAsia="ja-JP"/>
        </w:rPr>
      </w:pPr>
      <w:r>
        <w:rPr>
          <w:rFonts w:hint="eastAsia"/>
          <w:lang w:eastAsia="ja-JP"/>
        </w:rPr>
        <w:t>（表４：</w:t>
      </w:r>
      <w:r w:rsidR="007A4258">
        <w:rPr>
          <w:rFonts w:hint="eastAsia"/>
          <w:lang w:eastAsia="ja-JP"/>
        </w:rPr>
        <w:t>指定業種及び</w:t>
      </w:r>
      <w:r>
        <w:rPr>
          <w:rFonts w:hint="eastAsia"/>
          <w:lang w:eastAsia="ja-JP"/>
        </w:rPr>
        <w:t>企業全体</w:t>
      </w:r>
      <w:r w:rsidR="007A4258">
        <w:rPr>
          <w:rFonts w:hint="eastAsia"/>
          <w:lang w:eastAsia="ja-JP"/>
        </w:rPr>
        <w:t>それぞれ</w:t>
      </w:r>
      <w:r>
        <w:rPr>
          <w:rFonts w:hint="eastAsia"/>
          <w:lang w:eastAsia="ja-JP"/>
        </w:rPr>
        <w:t>の製品等価格への転嫁の状況）</w:t>
      </w:r>
    </w:p>
    <w:tbl>
      <w:tblPr>
        <w:tblStyle w:val="af3"/>
        <w:tblpPr w:leftFromText="142" w:rightFromText="142" w:vertAnchor="page" w:horzAnchor="margin" w:tblpY="10756"/>
        <w:tblW w:w="10031" w:type="dxa"/>
        <w:tblLook w:val="04A0" w:firstRow="1" w:lastRow="0" w:firstColumn="1" w:lastColumn="0" w:noHBand="0" w:noVBand="1"/>
      </w:tblPr>
      <w:tblGrid>
        <w:gridCol w:w="993"/>
        <w:gridCol w:w="1383"/>
        <w:gridCol w:w="1310"/>
        <w:gridCol w:w="993"/>
        <w:gridCol w:w="1417"/>
        <w:gridCol w:w="1134"/>
        <w:gridCol w:w="992"/>
        <w:gridCol w:w="1809"/>
      </w:tblGrid>
      <w:tr w:rsidR="006D1776" w:rsidTr="006D1776">
        <w:tc>
          <w:tcPr>
            <w:tcW w:w="993" w:type="dxa"/>
            <w:vAlign w:val="center"/>
          </w:tcPr>
          <w:p w:rsidR="006D1776" w:rsidRPr="006D1776" w:rsidRDefault="006D1776" w:rsidP="006D1776">
            <w:pPr>
              <w:spacing w:line="0" w:lineRule="atLeast"/>
              <w:jc w:val="center"/>
              <w:rPr>
                <w:sz w:val="18"/>
                <w:lang w:eastAsia="ja-JP"/>
              </w:rPr>
            </w:pPr>
          </w:p>
        </w:tc>
        <w:tc>
          <w:tcPr>
            <w:tcW w:w="1383" w:type="dxa"/>
            <w:vAlign w:val="center"/>
          </w:tcPr>
          <w:p w:rsidR="006D1776" w:rsidRDefault="006D1776" w:rsidP="006D1776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最近３か月間</w:t>
            </w:r>
          </w:p>
          <w:p w:rsidR="006D1776" w:rsidRDefault="006D1776" w:rsidP="006D1776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の原油等の</w:t>
            </w:r>
          </w:p>
          <w:p w:rsidR="006D1776" w:rsidRPr="0052560F" w:rsidRDefault="006D1776" w:rsidP="006D1776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仕入価格</w:t>
            </w:r>
          </w:p>
        </w:tc>
        <w:tc>
          <w:tcPr>
            <w:tcW w:w="1310" w:type="dxa"/>
            <w:vAlign w:val="center"/>
          </w:tcPr>
          <w:p w:rsidR="006D1776" w:rsidRDefault="006D1776" w:rsidP="006D1776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最近３か月間</w:t>
            </w:r>
          </w:p>
          <w:p w:rsidR="006D1776" w:rsidRPr="0052560F" w:rsidRDefault="006D1776" w:rsidP="006D1776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の売上高</w:t>
            </w:r>
          </w:p>
        </w:tc>
        <w:tc>
          <w:tcPr>
            <w:tcW w:w="993" w:type="dxa"/>
            <w:vAlign w:val="center"/>
          </w:tcPr>
          <w:p w:rsidR="006D1776" w:rsidRDefault="006D1776" w:rsidP="006D1776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（</w:t>
            </w:r>
            <w:r w:rsidRPr="0052560F">
              <w:rPr>
                <w:rFonts w:hint="eastAsia"/>
                <w:sz w:val="18"/>
                <w:lang w:eastAsia="ja-JP"/>
              </w:rPr>
              <w:t>A</w:t>
            </w:r>
            <w:r w:rsidRPr="0052560F">
              <w:rPr>
                <w:rFonts w:hint="eastAsia"/>
                <w:sz w:val="18"/>
                <w:lang w:eastAsia="ja-JP"/>
              </w:rPr>
              <w:t>／</w:t>
            </w:r>
            <w:r w:rsidRPr="0052560F">
              <w:rPr>
                <w:rFonts w:hint="eastAsia"/>
                <w:sz w:val="18"/>
                <w:lang w:eastAsia="ja-JP"/>
              </w:rPr>
              <w:t>B</w:t>
            </w:r>
            <w:r w:rsidRPr="0052560F">
              <w:rPr>
                <w:rFonts w:hint="eastAsia"/>
                <w:sz w:val="18"/>
                <w:lang w:eastAsia="ja-JP"/>
              </w:rPr>
              <w:t>）</w:t>
            </w:r>
          </w:p>
          <w:p w:rsidR="006D1776" w:rsidRDefault="006D1776" w:rsidP="006D1776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又は</w:t>
            </w:r>
          </w:p>
          <w:p w:rsidR="006D1776" w:rsidRPr="0052560F" w:rsidRDefault="006D1776" w:rsidP="006D1776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621D14">
              <w:rPr>
                <w:rFonts w:hint="eastAsia"/>
                <w:sz w:val="12"/>
                <w:lang w:eastAsia="ja-JP"/>
              </w:rPr>
              <w:t>（</w:t>
            </w:r>
            <w:r w:rsidRPr="00621D14">
              <w:rPr>
                <w:rFonts w:hint="eastAsia"/>
                <w:sz w:val="12"/>
                <w:lang w:eastAsia="ja-JP"/>
              </w:rPr>
              <w:t>A</w:t>
            </w:r>
            <w:r w:rsidRPr="00621D14">
              <w:rPr>
                <w:rFonts w:hint="eastAsia"/>
                <w:sz w:val="12"/>
                <w:lang w:eastAsia="ja-JP"/>
              </w:rPr>
              <w:t>´／</w:t>
            </w:r>
            <w:r w:rsidRPr="00621D14">
              <w:rPr>
                <w:rFonts w:hint="eastAsia"/>
                <w:sz w:val="12"/>
                <w:lang w:eastAsia="ja-JP"/>
              </w:rPr>
              <w:t>B</w:t>
            </w:r>
            <w:r w:rsidRPr="00621D14">
              <w:rPr>
                <w:rFonts w:hint="eastAsia"/>
                <w:sz w:val="12"/>
                <w:lang w:eastAsia="ja-JP"/>
              </w:rPr>
              <w:t>´）</w:t>
            </w:r>
          </w:p>
        </w:tc>
        <w:tc>
          <w:tcPr>
            <w:tcW w:w="1417" w:type="dxa"/>
            <w:vAlign w:val="center"/>
          </w:tcPr>
          <w:p w:rsidR="006D1776" w:rsidRDefault="006D1776" w:rsidP="006D1776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前年同期の</w:t>
            </w:r>
          </w:p>
          <w:p w:rsidR="006D1776" w:rsidRDefault="006D1776" w:rsidP="006D1776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原油等の</w:t>
            </w:r>
          </w:p>
          <w:p w:rsidR="006D1776" w:rsidRPr="0052560F" w:rsidRDefault="006D1776" w:rsidP="006D1776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仕入価格</w:t>
            </w:r>
          </w:p>
        </w:tc>
        <w:tc>
          <w:tcPr>
            <w:tcW w:w="1134" w:type="dxa"/>
            <w:vAlign w:val="center"/>
          </w:tcPr>
          <w:p w:rsidR="006D1776" w:rsidRDefault="006D1776" w:rsidP="006D1776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前年同期の</w:t>
            </w:r>
          </w:p>
          <w:p w:rsidR="006D1776" w:rsidRPr="0052560F" w:rsidRDefault="006D1776" w:rsidP="006D1776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売上高</w:t>
            </w:r>
          </w:p>
        </w:tc>
        <w:tc>
          <w:tcPr>
            <w:tcW w:w="992" w:type="dxa"/>
            <w:vAlign w:val="center"/>
          </w:tcPr>
          <w:p w:rsidR="006D1776" w:rsidRDefault="006D1776" w:rsidP="006D1776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（</w:t>
            </w:r>
            <w:r w:rsidRPr="0052560F">
              <w:rPr>
                <w:rFonts w:hint="eastAsia"/>
                <w:sz w:val="18"/>
                <w:lang w:eastAsia="ja-JP"/>
              </w:rPr>
              <w:t>a</w:t>
            </w:r>
            <w:r w:rsidRPr="0052560F">
              <w:rPr>
                <w:rFonts w:hint="eastAsia"/>
                <w:sz w:val="18"/>
                <w:lang w:eastAsia="ja-JP"/>
              </w:rPr>
              <w:t>／</w:t>
            </w:r>
            <w:r w:rsidRPr="0052560F">
              <w:rPr>
                <w:rFonts w:hint="eastAsia"/>
                <w:sz w:val="18"/>
                <w:lang w:eastAsia="ja-JP"/>
              </w:rPr>
              <w:t>b</w:t>
            </w:r>
            <w:r w:rsidRPr="0052560F">
              <w:rPr>
                <w:rFonts w:hint="eastAsia"/>
                <w:sz w:val="18"/>
                <w:lang w:eastAsia="ja-JP"/>
              </w:rPr>
              <w:t>）</w:t>
            </w:r>
          </w:p>
          <w:p w:rsidR="006D1776" w:rsidRDefault="006D1776" w:rsidP="006D1776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又は</w:t>
            </w:r>
          </w:p>
          <w:p w:rsidR="006D1776" w:rsidRPr="0052560F" w:rsidRDefault="006D1776" w:rsidP="006D1776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621D14">
              <w:rPr>
                <w:rFonts w:hint="eastAsia"/>
                <w:sz w:val="12"/>
                <w:lang w:eastAsia="ja-JP"/>
              </w:rPr>
              <w:t>（</w:t>
            </w:r>
            <w:r w:rsidRPr="00621D14">
              <w:rPr>
                <w:rFonts w:hint="eastAsia"/>
                <w:sz w:val="12"/>
                <w:lang w:eastAsia="ja-JP"/>
              </w:rPr>
              <w:t>a</w:t>
            </w:r>
            <w:r w:rsidRPr="00621D14">
              <w:rPr>
                <w:rFonts w:hint="eastAsia"/>
                <w:sz w:val="12"/>
                <w:lang w:eastAsia="ja-JP"/>
              </w:rPr>
              <w:t>´／</w:t>
            </w:r>
            <w:r w:rsidRPr="00621D14">
              <w:rPr>
                <w:rFonts w:hint="eastAsia"/>
                <w:sz w:val="12"/>
                <w:lang w:eastAsia="ja-JP"/>
              </w:rPr>
              <w:t>b</w:t>
            </w:r>
            <w:r w:rsidRPr="00621D14">
              <w:rPr>
                <w:rFonts w:hint="eastAsia"/>
                <w:sz w:val="12"/>
                <w:lang w:eastAsia="ja-JP"/>
              </w:rPr>
              <w:t>´）</w:t>
            </w:r>
          </w:p>
        </w:tc>
        <w:tc>
          <w:tcPr>
            <w:tcW w:w="1809" w:type="dxa"/>
            <w:vAlign w:val="center"/>
          </w:tcPr>
          <w:p w:rsidR="006D1776" w:rsidRPr="0052560F" w:rsidRDefault="006D1776" w:rsidP="006D1776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 w:rsidRPr="0052560F">
              <w:rPr>
                <w:rFonts w:hint="eastAsia"/>
                <w:sz w:val="18"/>
                <w:lang w:eastAsia="ja-JP"/>
              </w:rPr>
              <w:t>（</w:t>
            </w:r>
            <w:r w:rsidRPr="0052560F">
              <w:rPr>
                <w:rFonts w:hint="eastAsia"/>
                <w:sz w:val="18"/>
                <w:lang w:eastAsia="ja-JP"/>
              </w:rPr>
              <w:t>A</w:t>
            </w:r>
            <w:r w:rsidRPr="0052560F">
              <w:rPr>
                <w:rFonts w:hint="eastAsia"/>
                <w:sz w:val="18"/>
                <w:lang w:eastAsia="ja-JP"/>
              </w:rPr>
              <w:t>／</w:t>
            </w:r>
            <w:r w:rsidRPr="0052560F">
              <w:rPr>
                <w:rFonts w:hint="eastAsia"/>
                <w:sz w:val="18"/>
                <w:lang w:eastAsia="ja-JP"/>
              </w:rPr>
              <w:t>B</w:t>
            </w:r>
            <w:r w:rsidRPr="0052560F">
              <w:rPr>
                <w:rFonts w:hint="eastAsia"/>
                <w:sz w:val="18"/>
                <w:lang w:eastAsia="ja-JP"/>
              </w:rPr>
              <w:t>）－（</w:t>
            </w:r>
            <w:r w:rsidRPr="0052560F">
              <w:rPr>
                <w:rFonts w:hint="eastAsia"/>
                <w:sz w:val="18"/>
                <w:lang w:eastAsia="ja-JP"/>
              </w:rPr>
              <w:t>a</w:t>
            </w:r>
            <w:r w:rsidRPr="0052560F">
              <w:rPr>
                <w:rFonts w:hint="eastAsia"/>
                <w:sz w:val="18"/>
                <w:lang w:eastAsia="ja-JP"/>
              </w:rPr>
              <w:t>／</w:t>
            </w:r>
            <w:r w:rsidRPr="0052560F">
              <w:rPr>
                <w:rFonts w:hint="eastAsia"/>
                <w:sz w:val="18"/>
                <w:lang w:eastAsia="ja-JP"/>
              </w:rPr>
              <w:t>b</w:t>
            </w:r>
            <w:r w:rsidRPr="0052560F">
              <w:rPr>
                <w:rFonts w:hint="eastAsia"/>
                <w:sz w:val="18"/>
                <w:lang w:eastAsia="ja-JP"/>
              </w:rPr>
              <w:t>）</w:t>
            </w:r>
          </w:p>
        </w:tc>
      </w:tr>
      <w:tr w:rsidR="006D1776" w:rsidTr="006D1776">
        <w:trPr>
          <w:trHeight w:val="601"/>
        </w:trPr>
        <w:tc>
          <w:tcPr>
            <w:tcW w:w="993" w:type="dxa"/>
            <w:vAlign w:val="center"/>
          </w:tcPr>
          <w:p w:rsidR="006D1776" w:rsidRPr="0052560F" w:rsidRDefault="006D1776" w:rsidP="006D1776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指定業種</w:t>
            </w:r>
          </w:p>
        </w:tc>
        <w:tc>
          <w:tcPr>
            <w:tcW w:w="1383" w:type="dxa"/>
            <w:vAlign w:val="center"/>
          </w:tcPr>
          <w:p w:rsidR="006D1776" w:rsidRDefault="006D1776" w:rsidP="006D1776">
            <w:pPr>
              <w:spacing w:line="0" w:lineRule="atLeast"/>
              <w:jc w:val="right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円</w:t>
            </w:r>
          </w:p>
          <w:p w:rsidR="006D1776" w:rsidRPr="0052560F" w:rsidRDefault="006D1776" w:rsidP="006D1776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【</w:t>
            </w:r>
            <w:r>
              <w:rPr>
                <w:rFonts w:hint="eastAsia"/>
                <w:sz w:val="18"/>
                <w:lang w:eastAsia="ja-JP"/>
              </w:rPr>
              <w:t>A</w:t>
            </w:r>
            <w:r>
              <w:rPr>
                <w:rFonts w:hint="eastAsia"/>
                <w:sz w:val="18"/>
                <w:lang w:eastAsia="ja-JP"/>
              </w:rPr>
              <w:t>】</w:t>
            </w:r>
          </w:p>
        </w:tc>
        <w:tc>
          <w:tcPr>
            <w:tcW w:w="1310" w:type="dxa"/>
            <w:vAlign w:val="center"/>
          </w:tcPr>
          <w:p w:rsidR="006D1776" w:rsidRDefault="006D1776" w:rsidP="006D1776">
            <w:pPr>
              <w:spacing w:line="0" w:lineRule="atLeast"/>
              <w:jc w:val="right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円</w:t>
            </w:r>
          </w:p>
          <w:p w:rsidR="006D1776" w:rsidRPr="0052560F" w:rsidRDefault="006D1776" w:rsidP="006D1776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【</w:t>
            </w:r>
            <w:r>
              <w:rPr>
                <w:rFonts w:hint="eastAsia"/>
                <w:sz w:val="18"/>
                <w:lang w:eastAsia="ja-JP"/>
              </w:rPr>
              <w:t>B</w:t>
            </w:r>
            <w:r>
              <w:rPr>
                <w:rFonts w:hint="eastAsia"/>
                <w:sz w:val="18"/>
                <w:lang w:eastAsia="ja-JP"/>
              </w:rPr>
              <w:t>】</w:t>
            </w:r>
          </w:p>
        </w:tc>
        <w:tc>
          <w:tcPr>
            <w:tcW w:w="993" w:type="dxa"/>
            <w:vAlign w:val="center"/>
          </w:tcPr>
          <w:p w:rsidR="006D1776" w:rsidRPr="0052560F" w:rsidRDefault="006D1776" w:rsidP="006D1776">
            <w:pPr>
              <w:spacing w:line="0" w:lineRule="atLeast"/>
              <w:jc w:val="right"/>
              <w:rPr>
                <w:sz w:val="18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:rsidR="006D1776" w:rsidRDefault="006D1776" w:rsidP="006D1776">
            <w:pPr>
              <w:spacing w:line="0" w:lineRule="atLeast"/>
              <w:jc w:val="right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円</w:t>
            </w:r>
          </w:p>
          <w:p w:rsidR="006D1776" w:rsidRPr="0052560F" w:rsidRDefault="006D1776" w:rsidP="006D1776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【</w:t>
            </w:r>
            <w:r>
              <w:rPr>
                <w:rFonts w:hint="eastAsia"/>
                <w:sz w:val="18"/>
                <w:lang w:eastAsia="ja-JP"/>
              </w:rPr>
              <w:t>a</w:t>
            </w:r>
            <w:r>
              <w:rPr>
                <w:rFonts w:hint="eastAsia"/>
                <w:sz w:val="18"/>
                <w:lang w:eastAsia="ja-JP"/>
              </w:rPr>
              <w:t>】</w:t>
            </w:r>
          </w:p>
        </w:tc>
        <w:tc>
          <w:tcPr>
            <w:tcW w:w="1134" w:type="dxa"/>
            <w:vAlign w:val="center"/>
          </w:tcPr>
          <w:p w:rsidR="006D1776" w:rsidRDefault="006D1776" w:rsidP="006D1776">
            <w:pPr>
              <w:spacing w:line="0" w:lineRule="atLeast"/>
              <w:jc w:val="right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円</w:t>
            </w:r>
          </w:p>
          <w:p w:rsidR="006D1776" w:rsidRPr="0052560F" w:rsidRDefault="006D1776" w:rsidP="006D1776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【</w:t>
            </w:r>
            <w:r>
              <w:rPr>
                <w:rFonts w:hint="eastAsia"/>
                <w:sz w:val="18"/>
                <w:lang w:eastAsia="ja-JP"/>
              </w:rPr>
              <w:t>b</w:t>
            </w:r>
            <w:r>
              <w:rPr>
                <w:rFonts w:hint="eastAsia"/>
                <w:sz w:val="18"/>
                <w:lang w:eastAsia="ja-JP"/>
              </w:rPr>
              <w:t>】</w:t>
            </w:r>
          </w:p>
        </w:tc>
        <w:tc>
          <w:tcPr>
            <w:tcW w:w="992" w:type="dxa"/>
            <w:vAlign w:val="center"/>
          </w:tcPr>
          <w:p w:rsidR="006D1776" w:rsidRPr="0052560F" w:rsidRDefault="006D1776" w:rsidP="006D1776">
            <w:pPr>
              <w:spacing w:line="0" w:lineRule="atLeast"/>
              <w:jc w:val="right"/>
              <w:rPr>
                <w:sz w:val="18"/>
                <w:lang w:eastAsia="ja-JP"/>
              </w:rPr>
            </w:pPr>
          </w:p>
        </w:tc>
        <w:tc>
          <w:tcPr>
            <w:tcW w:w="1809" w:type="dxa"/>
            <w:vAlign w:val="center"/>
          </w:tcPr>
          <w:p w:rsidR="006D1776" w:rsidRDefault="006D1776" w:rsidP="006D1776">
            <w:pPr>
              <w:spacing w:line="0" w:lineRule="atLeast"/>
              <w:jc w:val="right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％</w:t>
            </w:r>
          </w:p>
          <w:p w:rsidR="006C6C6A" w:rsidRPr="0052560F" w:rsidRDefault="006C6C6A" w:rsidP="00A97574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【</w:t>
            </w:r>
            <w:r w:rsidR="00A97574">
              <w:rPr>
                <w:rFonts w:ascii="Segoe UI Symbol" w:hAnsi="Segoe UI Symbol" w:cs="Segoe UI Symbol" w:hint="eastAsia"/>
                <w:sz w:val="18"/>
                <w:lang w:eastAsia="ja-JP"/>
              </w:rPr>
              <w:t>P</w:t>
            </w:r>
            <w:r>
              <w:rPr>
                <w:rFonts w:hint="eastAsia"/>
                <w:sz w:val="18"/>
                <w:lang w:eastAsia="ja-JP"/>
              </w:rPr>
              <w:t>】</w:t>
            </w:r>
          </w:p>
        </w:tc>
      </w:tr>
      <w:tr w:rsidR="006D1776" w:rsidRPr="007A4258" w:rsidTr="006D1776">
        <w:trPr>
          <w:trHeight w:val="553"/>
        </w:trPr>
        <w:tc>
          <w:tcPr>
            <w:tcW w:w="993" w:type="dxa"/>
            <w:tcBorders>
              <w:tl2br w:val="nil"/>
            </w:tcBorders>
            <w:vAlign w:val="center"/>
          </w:tcPr>
          <w:p w:rsidR="006D1776" w:rsidRPr="007A4258" w:rsidRDefault="006D1776" w:rsidP="006D1776">
            <w:pPr>
              <w:spacing w:line="0" w:lineRule="atLeast"/>
              <w:jc w:val="center"/>
              <w:rPr>
                <w:sz w:val="18"/>
              </w:rPr>
            </w:pPr>
            <w:r w:rsidRPr="007A4258">
              <w:rPr>
                <w:rFonts w:hint="eastAsia"/>
                <w:sz w:val="18"/>
                <w:lang w:eastAsia="ja-JP"/>
              </w:rPr>
              <w:t>企業全体</w:t>
            </w:r>
          </w:p>
        </w:tc>
        <w:tc>
          <w:tcPr>
            <w:tcW w:w="1383" w:type="dxa"/>
            <w:vAlign w:val="center"/>
          </w:tcPr>
          <w:p w:rsidR="006D1776" w:rsidRDefault="006D1776" w:rsidP="006D1776">
            <w:pPr>
              <w:spacing w:line="0" w:lineRule="atLeast"/>
              <w:jc w:val="right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円</w:t>
            </w:r>
          </w:p>
          <w:p w:rsidR="006D1776" w:rsidRPr="007A4258" w:rsidRDefault="006D1776" w:rsidP="006D1776">
            <w:pPr>
              <w:spacing w:line="0" w:lineRule="atLeast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【</w:t>
            </w:r>
            <w:r>
              <w:rPr>
                <w:rFonts w:hint="eastAsia"/>
                <w:sz w:val="18"/>
                <w:lang w:eastAsia="ja-JP"/>
              </w:rPr>
              <w:t>A</w:t>
            </w:r>
            <w:r>
              <w:rPr>
                <w:rFonts w:hint="eastAsia"/>
                <w:sz w:val="18"/>
                <w:lang w:eastAsia="ja-JP"/>
              </w:rPr>
              <w:t>´】</w:t>
            </w:r>
          </w:p>
        </w:tc>
        <w:tc>
          <w:tcPr>
            <w:tcW w:w="1310" w:type="dxa"/>
            <w:vAlign w:val="center"/>
          </w:tcPr>
          <w:p w:rsidR="006D1776" w:rsidRDefault="006D1776" w:rsidP="006D1776">
            <w:pPr>
              <w:spacing w:line="0" w:lineRule="atLeast"/>
              <w:jc w:val="right"/>
              <w:rPr>
                <w:sz w:val="18"/>
                <w:lang w:eastAsia="ja-JP"/>
              </w:rPr>
            </w:pPr>
            <w:r w:rsidRPr="007A4258">
              <w:rPr>
                <w:rFonts w:hint="eastAsia"/>
                <w:sz w:val="18"/>
                <w:lang w:eastAsia="ja-JP"/>
              </w:rPr>
              <w:t>円</w:t>
            </w:r>
          </w:p>
          <w:p w:rsidR="006D1776" w:rsidRPr="007A4258" w:rsidRDefault="006D1776" w:rsidP="006D177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【</w:t>
            </w:r>
            <w:r>
              <w:rPr>
                <w:rFonts w:hint="eastAsia"/>
                <w:sz w:val="18"/>
                <w:lang w:eastAsia="ja-JP"/>
              </w:rPr>
              <w:t>B</w:t>
            </w:r>
            <w:r>
              <w:rPr>
                <w:rFonts w:hint="eastAsia"/>
                <w:sz w:val="18"/>
                <w:lang w:eastAsia="ja-JP"/>
              </w:rPr>
              <w:t>´】</w:t>
            </w:r>
          </w:p>
        </w:tc>
        <w:tc>
          <w:tcPr>
            <w:tcW w:w="993" w:type="dxa"/>
            <w:vAlign w:val="center"/>
          </w:tcPr>
          <w:p w:rsidR="006D1776" w:rsidRPr="007A4258" w:rsidRDefault="006D1776" w:rsidP="006D1776">
            <w:pPr>
              <w:spacing w:line="0" w:lineRule="atLeast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:rsidR="006D1776" w:rsidRDefault="006D1776" w:rsidP="006D1776">
            <w:pPr>
              <w:spacing w:line="0" w:lineRule="atLeast"/>
              <w:jc w:val="right"/>
              <w:rPr>
                <w:sz w:val="18"/>
                <w:lang w:eastAsia="ja-JP"/>
              </w:rPr>
            </w:pPr>
            <w:r w:rsidRPr="007A4258">
              <w:rPr>
                <w:rFonts w:hint="eastAsia"/>
                <w:sz w:val="18"/>
                <w:lang w:eastAsia="ja-JP"/>
              </w:rPr>
              <w:t>円</w:t>
            </w:r>
          </w:p>
          <w:p w:rsidR="006D1776" w:rsidRPr="007A4258" w:rsidRDefault="006D1776" w:rsidP="006D177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【</w:t>
            </w:r>
            <w:r>
              <w:rPr>
                <w:rFonts w:hint="eastAsia"/>
                <w:sz w:val="18"/>
                <w:lang w:eastAsia="ja-JP"/>
              </w:rPr>
              <w:t>a</w:t>
            </w:r>
            <w:r>
              <w:rPr>
                <w:rFonts w:hint="eastAsia"/>
                <w:sz w:val="18"/>
                <w:lang w:eastAsia="ja-JP"/>
              </w:rPr>
              <w:t>´】</w:t>
            </w:r>
          </w:p>
        </w:tc>
        <w:tc>
          <w:tcPr>
            <w:tcW w:w="1134" w:type="dxa"/>
            <w:vAlign w:val="center"/>
          </w:tcPr>
          <w:p w:rsidR="006D1776" w:rsidRDefault="006D1776" w:rsidP="006D1776">
            <w:pPr>
              <w:spacing w:line="0" w:lineRule="atLeast"/>
              <w:jc w:val="right"/>
              <w:rPr>
                <w:sz w:val="18"/>
                <w:lang w:eastAsia="ja-JP"/>
              </w:rPr>
            </w:pPr>
            <w:r w:rsidRPr="007A4258">
              <w:rPr>
                <w:rFonts w:hint="eastAsia"/>
                <w:sz w:val="18"/>
                <w:lang w:eastAsia="ja-JP"/>
              </w:rPr>
              <w:t>円</w:t>
            </w:r>
          </w:p>
          <w:p w:rsidR="006D1776" w:rsidRPr="007A4258" w:rsidRDefault="006D1776" w:rsidP="006D177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【</w:t>
            </w:r>
            <w:r>
              <w:rPr>
                <w:rFonts w:hint="eastAsia"/>
                <w:sz w:val="18"/>
                <w:lang w:eastAsia="ja-JP"/>
              </w:rPr>
              <w:t>b</w:t>
            </w:r>
            <w:r>
              <w:rPr>
                <w:rFonts w:hint="eastAsia"/>
                <w:sz w:val="18"/>
                <w:lang w:eastAsia="ja-JP"/>
              </w:rPr>
              <w:t>´】</w:t>
            </w:r>
          </w:p>
        </w:tc>
        <w:tc>
          <w:tcPr>
            <w:tcW w:w="992" w:type="dxa"/>
            <w:vAlign w:val="center"/>
          </w:tcPr>
          <w:p w:rsidR="006D1776" w:rsidRPr="007A4258" w:rsidRDefault="006D1776" w:rsidP="006D1776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1809" w:type="dxa"/>
            <w:vAlign w:val="center"/>
          </w:tcPr>
          <w:p w:rsidR="006D1776" w:rsidRDefault="006D1776" w:rsidP="006D1776">
            <w:pPr>
              <w:spacing w:line="0" w:lineRule="atLeast"/>
              <w:jc w:val="right"/>
              <w:rPr>
                <w:sz w:val="18"/>
              </w:rPr>
            </w:pPr>
            <w:r w:rsidRPr="007A4258">
              <w:rPr>
                <w:sz w:val="18"/>
              </w:rPr>
              <w:t>％</w:t>
            </w:r>
          </w:p>
          <w:p w:rsidR="00A97574" w:rsidRPr="007A4258" w:rsidRDefault="00A97574" w:rsidP="00A9757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【</w:t>
            </w:r>
            <w:r>
              <w:rPr>
                <w:rFonts w:hint="eastAsia"/>
                <w:sz w:val="18"/>
                <w:lang w:eastAsia="ja-JP"/>
              </w:rPr>
              <w:t>P</w:t>
            </w:r>
            <w:r>
              <w:rPr>
                <w:rFonts w:hint="eastAsia"/>
                <w:sz w:val="18"/>
                <w:lang w:eastAsia="ja-JP"/>
              </w:rPr>
              <w:t>´】</w:t>
            </w:r>
          </w:p>
        </w:tc>
      </w:tr>
    </w:tbl>
    <w:p w:rsidR="009A700C" w:rsidRDefault="009A700C" w:rsidP="001564D7">
      <w:pPr>
        <w:spacing w:line="0" w:lineRule="atLeast"/>
        <w:rPr>
          <w:lang w:eastAsia="ja-JP"/>
        </w:rPr>
      </w:pPr>
    </w:p>
    <w:p w:rsidR="007C51BF" w:rsidRDefault="007C51BF" w:rsidP="001564D7">
      <w:pPr>
        <w:spacing w:line="0" w:lineRule="atLeast"/>
        <w:rPr>
          <w:lang w:eastAsia="ja-JP"/>
        </w:rPr>
      </w:pPr>
      <w:r>
        <w:rPr>
          <w:rFonts w:hint="eastAsia"/>
          <w:lang w:eastAsia="ja-JP"/>
        </w:rPr>
        <w:t>上記のとおり相違ありません。</w:t>
      </w:r>
    </w:p>
    <w:p w:rsidR="007C51BF" w:rsidRDefault="007C51BF" w:rsidP="001564D7">
      <w:pPr>
        <w:spacing w:line="0" w:lineRule="atLeast"/>
        <w:jc w:val="right"/>
        <w:rPr>
          <w:lang w:eastAsia="ja-JP"/>
        </w:rPr>
      </w:pPr>
      <w:r>
        <w:rPr>
          <w:rFonts w:hint="eastAsia"/>
          <w:lang w:eastAsia="ja-JP"/>
        </w:rPr>
        <w:t>令和　　年　　月　　日</w:t>
      </w:r>
    </w:p>
    <w:p w:rsidR="007C51BF" w:rsidRDefault="007C51BF" w:rsidP="001564D7">
      <w:pPr>
        <w:spacing w:line="0" w:lineRule="atLeast"/>
        <w:jc w:val="right"/>
        <w:rPr>
          <w:lang w:eastAsia="ja-JP"/>
        </w:rPr>
      </w:pPr>
    </w:p>
    <w:p w:rsidR="007C51BF" w:rsidRDefault="007C51BF" w:rsidP="001564D7">
      <w:pPr>
        <w:spacing w:line="0" w:lineRule="atLeast"/>
        <w:jc w:val="right"/>
        <w:rPr>
          <w:lang w:eastAsia="ja-JP"/>
        </w:rPr>
      </w:pPr>
    </w:p>
    <w:p w:rsidR="007C51BF" w:rsidRPr="00BB23F8" w:rsidRDefault="007C51BF" w:rsidP="001564D7">
      <w:pPr>
        <w:spacing w:line="0" w:lineRule="atLeast"/>
        <w:jc w:val="right"/>
        <w:rPr>
          <w:u w:val="single"/>
          <w:lang w:eastAsia="ja-JP"/>
        </w:rPr>
      </w:pPr>
      <w:r w:rsidRPr="00BB23F8">
        <w:rPr>
          <w:rFonts w:hint="eastAsia"/>
          <w:u w:val="single"/>
          <w:lang w:eastAsia="ja-JP"/>
        </w:rPr>
        <w:t>申請者</w:t>
      </w:r>
      <w:r>
        <w:rPr>
          <w:rFonts w:hint="eastAsia"/>
          <w:u w:val="single"/>
          <w:lang w:eastAsia="ja-JP"/>
        </w:rPr>
        <w:t>氏名　　　　　　　　　　　　　　　　　　　印</w:t>
      </w:r>
    </w:p>
    <w:p w:rsidR="00E3361B" w:rsidRPr="007C51BF" w:rsidRDefault="00E3361B" w:rsidP="001564D7">
      <w:pPr>
        <w:spacing w:line="0" w:lineRule="atLeast"/>
        <w:rPr>
          <w:lang w:eastAsia="ja-JP"/>
        </w:rPr>
      </w:pPr>
    </w:p>
    <w:p w:rsidR="00D437B9" w:rsidRPr="007C51BF" w:rsidRDefault="00E154C4" w:rsidP="001564D7">
      <w:pPr>
        <w:spacing w:line="0" w:lineRule="atLeast"/>
        <w:ind w:left="440" w:hangingChars="200" w:hanging="440"/>
        <w:rPr>
          <w:lang w:eastAsia="ja-JP"/>
        </w:rPr>
      </w:pPr>
      <w:r>
        <w:rPr>
          <w:rFonts w:hint="eastAsia"/>
          <w:lang w:eastAsia="ja-JP"/>
        </w:rPr>
        <w:t>（注）認定申請にあたっては、営んでいる事業が指定業種に属することが疎明できる書類等（例えば、取り扱っている製品・サービス等を疎明できる書類、許認可証など）や、上記の</w:t>
      </w:r>
      <w:r w:rsidR="001D0EE3">
        <w:rPr>
          <w:rFonts w:hint="eastAsia"/>
          <w:lang w:eastAsia="ja-JP"/>
        </w:rPr>
        <w:t>売上高等</w:t>
      </w:r>
      <w:r>
        <w:rPr>
          <w:rFonts w:hint="eastAsia"/>
          <w:lang w:eastAsia="ja-JP"/>
        </w:rPr>
        <w:t>が分かる書類等（例えば、試算表や売上台帳など）の提出が必要。</w:t>
      </w:r>
    </w:p>
    <w:sectPr w:rsidR="00D437B9" w:rsidRPr="007C51BF" w:rsidSect="00F5489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F2A" w:rsidRDefault="00180F2A" w:rsidP="00AC02DC">
      <w:r>
        <w:separator/>
      </w:r>
    </w:p>
  </w:endnote>
  <w:endnote w:type="continuationSeparator" w:id="0">
    <w:p w:rsidR="00180F2A" w:rsidRDefault="00180F2A" w:rsidP="00AC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F2A" w:rsidRDefault="00180F2A" w:rsidP="00AC02DC">
      <w:r>
        <w:separator/>
      </w:r>
    </w:p>
  </w:footnote>
  <w:footnote w:type="continuationSeparator" w:id="0">
    <w:p w:rsidR="00180F2A" w:rsidRDefault="00180F2A" w:rsidP="00AC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3F8" w:rsidRDefault="00BB23F8">
    <w:pPr>
      <w:pStyle w:val="af4"/>
      <w:rPr>
        <w:lang w:eastAsia="ja-JP"/>
      </w:rPr>
    </w:pPr>
    <w:r>
      <w:rPr>
        <w:rFonts w:ascii="ＭＳ 明朝" w:eastAsia="ＭＳ 明朝" w:hAnsi="ＭＳ 明朝" w:cs="ＭＳ 明朝" w:hint="eastAsia"/>
        <w:lang w:eastAsia="ja-JP"/>
      </w:rPr>
      <w:t>※自署の場合は押印不要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BF2"/>
    <w:rsid w:val="000154A4"/>
    <w:rsid w:val="00051D61"/>
    <w:rsid w:val="000532DB"/>
    <w:rsid w:val="000637CB"/>
    <w:rsid w:val="00073F41"/>
    <w:rsid w:val="00096169"/>
    <w:rsid w:val="000D0545"/>
    <w:rsid w:val="000D52B5"/>
    <w:rsid w:val="000E6DCE"/>
    <w:rsid w:val="001078AD"/>
    <w:rsid w:val="001357C1"/>
    <w:rsid w:val="00135908"/>
    <w:rsid w:val="0014100F"/>
    <w:rsid w:val="001564D7"/>
    <w:rsid w:val="0016224F"/>
    <w:rsid w:val="00170BB4"/>
    <w:rsid w:val="00174CF6"/>
    <w:rsid w:val="001755BE"/>
    <w:rsid w:val="00180C81"/>
    <w:rsid w:val="00180F2A"/>
    <w:rsid w:val="001C4DF1"/>
    <w:rsid w:val="001D0EE3"/>
    <w:rsid w:val="001D5E02"/>
    <w:rsid w:val="001F0859"/>
    <w:rsid w:val="001F2117"/>
    <w:rsid w:val="00205997"/>
    <w:rsid w:val="00206870"/>
    <w:rsid w:val="0020723A"/>
    <w:rsid w:val="002303FE"/>
    <w:rsid w:val="00290F48"/>
    <w:rsid w:val="00295CFF"/>
    <w:rsid w:val="002A2D8B"/>
    <w:rsid w:val="002C2A13"/>
    <w:rsid w:val="002E7B9D"/>
    <w:rsid w:val="00303664"/>
    <w:rsid w:val="003360DD"/>
    <w:rsid w:val="003367C2"/>
    <w:rsid w:val="00356411"/>
    <w:rsid w:val="0036396A"/>
    <w:rsid w:val="00366696"/>
    <w:rsid w:val="003744CF"/>
    <w:rsid w:val="003E1645"/>
    <w:rsid w:val="00415CD2"/>
    <w:rsid w:val="00490452"/>
    <w:rsid w:val="004B1D89"/>
    <w:rsid w:val="004B5E77"/>
    <w:rsid w:val="004D6143"/>
    <w:rsid w:val="004E3BDC"/>
    <w:rsid w:val="0052560F"/>
    <w:rsid w:val="005403BA"/>
    <w:rsid w:val="0058789A"/>
    <w:rsid w:val="00594339"/>
    <w:rsid w:val="005D0A68"/>
    <w:rsid w:val="005E1C8F"/>
    <w:rsid w:val="005E591B"/>
    <w:rsid w:val="00621D14"/>
    <w:rsid w:val="00637841"/>
    <w:rsid w:val="00660D06"/>
    <w:rsid w:val="00680B18"/>
    <w:rsid w:val="006847F8"/>
    <w:rsid w:val="006C3F8A"/>
    <w:rsid w:val="006C6BF2"/>
    <w:rsid w:val="006C6C6A"/>
    <w:rsid w:val="006D1776"/>
    <w:rsid w:val="007146F8"/>
    <w:rsid w:val="0071558D"/>
    <w:rsid w:val="007201CF"/>
    <w:rsid w:val="007232F7"/>
    <w:rsid w:val="00726A4D"/>
    <w:rsid w:val="007348E5"/>
    <w:rsid w:val="007422FE"/>
    <w:rsid w:val="007518F5"/>
    <w:rsid w:val="00752E8F"/>
    <w:rsid w:val="007A4258"/>
    <w:rsid w:val="007B3214"/>
    <w:rsid w:val="007C1EA6"/>
    <w:rsid w:val="007C3577"/>
    <w:rsid w:val="007C51BF"/>
    <w:rsid w:val="007C7694"/>
    <w:rsid w:val="007D137C"/>
    <w:rsid w:val="007D42BA"/>
    <w:rsid w:val="007F5EDE"/>
    <w:rsid w:val="007F67E7"/>
    <w:rsid w:val="00800512"/>
    <w:rsid w:val="00816026"/>
    <w:rsid w:val="0082011A"/>
    <w:rsid w:val="00821BDD"/>
    <w:rsid w:val="00827DCD"/>
    <w:rsid w:val="00843280"/>
    <w:rsid w:val="00866B62"/>
    <w:rsid w:val="008752D8"/>
    <w:rsid w:val="008915AA"/>
    <w:rsid w:val="008C60E9"/>
    <w:rsid w:val="00913F77"/>
    <w:rsid w:val="00932C31"/>
    <w:rsid w:val="009A397A"/>
    <w:rsid w:val="009A700C"/>
    <w:rsid w:val="009D20E6"/>
    <w:rsid w:val="009D231C"/>
    <w:rsid w:val="009D6198"/>
    <w:rsid w:val="009E212A"/>
    <w:rsid w:val="009E21E3"/>
    <w:rsid w:val="009E6C11"/>
    <w:rsid w:val="00A054B1"/>
    <w:rsid w:val="00A0680C"/>
    <w:rsid w:val="00A254A3"/>
    <w:rsid w:val="00A34835"/>
    <w:rsid w:val="00A61C88"/>
    <w:rsid w:val="00A97574"/>
    <w:rsid w:val="00AB0162"/>
    <w:rsid w:val="00AC02DC"/>
    <w:rsid w:val="00AC664C"/>
    <w:rsid w:val="00B1048E"/>
    <w:rsid w:val="00B14920"/>
    <w:rsid w:val="00B15CE2"/>
    <w:rsid w:val="00B372F0"/>
    <w:rsid w:val="00B52054"/>
    <w:rsid w:val="00B6678C"/>
    <w:rsid w:val="00B80A02"/>
    <w:rsid w:val="00B90ACE"/>
    <w:rsid w:val="00BB23F8"/>
    <w:rsid w:val="00BD5412"/>
    <w:rsid w:val="00BE7F6F"/>
    <w:rsid w:val="00C225E0"/>
    <w:rsid w:val="00C47069"/>
    <w:rsid w:val="00C73460"/>
    <w:rsid w:val="00C83753"/>
    <w:rsid w:val="00C95C78"/>
    <w:rsid w:val="00CA09C0"/>
    <w:rsid w:val="00CD40BF"/>
    <w:rsid w:val="00CE57F3"/>
    <w:rsid w:val="00CF1CA3"/>
    <w:rsid w:val="00CF1D14"/>
    <w:rsid w:val="00D335FF"/>
    <w:rsid w:val="00D340BA"/>
    <w:rsid w:val="00D437B9"/>
    <w:rsid w:val="00D5008A"/>
    <w:rsid w:val="00D6112D"/>
    <w:rsid w:val="00D63445"/>
    <w:rsid w:val="00DA0F7B"/>
    <w:rsid w:val="00DB63B6"/>
    <w:rsid w:val="00DF1FCD"/>
    <w:rsid w:val="00E154C4"/>
    <w:rsid w:val="00E27A63"/>
    <w:rsid w:val="00E3361B"/>
    <w:rsid w:val="00E56FC0"/>
    <w:rsid w:val="00E83E7B"/>
    <w:rsid w:val="00E83EF1"/>
    <w:rsid w:val="00EE71DD"/>
    <w:rsid w:val="00F302BC"/>
    <w:rsid w:val="00F40EF5"/>
    <w:rsid w:val="00F5489B"/>
    <w:rsid w:val="00F61E07"/>
    <w:rsid w:val="00F677F7"/>
    <w:rsid w:val="00F961F5"/>
    <w:rsid w:val="00FA1FEF"/>
    <w:rsid w:val="00FC4A66"/>
    <w:rsid w:val="00FD7698"/>
    <w:rsid w:val="00FE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D075195"/>
  <w15:docId w15:val="{3089A18D-2648-4F04-8297-E286B4D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3E7B"/>
  </w:style>
  <w:style w:type="paragraph" w:styleId="1">
    <w:name w:val="heading 1"/>
    <w:basedOn w:val="a"/>
    <w:next w:val="a"/>
    <w:link w:val="10"/>
    <w:uiPriority w:val="9"/>
    <w:qFormat/>
    <w:rsid w:val="00B372F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2F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2F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2F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2F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2F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2F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2F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2F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72F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B372F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B372F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72F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B372F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B372F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B372F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B372F0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372F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372F0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72F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10"/>
    <w:rsid w:val="00B372F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372F0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11"/>
    <w:rsid w:val="00B372F0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B372F0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372F0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372F0"/>
  </w:style>
  <w:style w:type="character" w:customStyle="1" w:styleId="ab">
    <w:name w:val="行間詰め (文字)"/>
    <w:basedOn w:val="a0"/>
    <w:link w:val="aa"/>
    <w:uiPriority w:val="1"/>
    <w:rsid w:val="00B372F0"/>
  </w:style>
  <w:style w:type="paragraph" w:styleId="ac">
    <w:name w:val="List Paragraph"/>
    <w:basedOn w:val="a"/>
    <w:uiPriority w:val="34"/>
    <w:qFormat/>
    <w:rsid w:val="00B372F0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372F0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B372F0"/>
    <w:rPr>
      <w:rFonts w:eastAsiaTheme="majorEastAsia" w:cstheme="majorBidi"/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B372F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B372F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372F0"/>
    <w:rPr>
      <w:i/>
      <w:iCs/>
    </w:rPr>
  </w:style>
  <w:style w:type="character" w:styleId="23">
    <w:name w:val="Intense Emphasis"/>
    <w:uiPriority w:val="21"/>
    <w:qFormat/>
    <w:rsid w:val="00B372F0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B372F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B372F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1">
    <w:name w:val="Book Title"/>
    <w:uiPriority w:val="33"/>
    <w:qFormat/>
    <w:rsid w:val="00B372F0"/>
    <w:rPr>
      <w:caps/>
      <w:color w:val="622423" w:themeColor="accent2" w:themeShade="7F"/>
      <w:spacing w:val="5"/>
      <w:u w:color="622423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B372F0"/>
    <w:pPr>
      <w:outlineLvl w:val="9"/>
    </w:pPr>
  </w:style>
  <w:style w:type="table" w:styleId="af3">
    <w:name w:val="Table Grid"/>
    <w:basedOn w:val="a1"/>
    <w:uiPriority w:val="59"/>
    <w:rsid w:val="006C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AC02D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AC02DC"/>
  </w:style>
  <w:style w:type="paragraph" w:styleId="af6">
    <w:name w:val="footer"/>
    <w:basedOn w:val="a"/>
    <w:link w:val="af7"/>
    <w:uiPriority w:val="99"/>
    <w:unhideWhenUsed/>
    <w:rsid w:val="00AC02D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AC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FF04C-D056-4493-9397-AABF17DB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0387</dc:creator>
  <cp:keywords/>
  <dc:description/>
  <cp:lastModifiedBy>東 基貴</cp:lastModifiedBy>
  <cp:revision>120</cp:revision>
  <cp:lastPrinted>2012-11-01T00:48:00Z</cp:lastPrinted>
  <dcterms:created xsi:type="dcterms:W3CDTF">2012-10-30T23:42:00Z</dcterms:created>
  <dcterms:modified xsi:type="dcterms:W3CDTF">2025-03-19T04:32:00Z</dcterms:modified>
</cp:coreProperties>
</file>